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附件1：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运动技能项目比赛方法及规则</w:t>
      </w:r>
    </w:p>
    <w:p>
      <w:pPr>
        <w:numPr>
          <w:ilvl w:val="0"/>
          <w:numId w:val="0"/>
        </w:numPr>
        <w:spacing w:before="105" w:line="215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（一）篮球</w:t>
      </w:r>
    </w:p>
    <w:p>
      <w:pPr>
        <w:spacing w:line="400" w:lineRule="exact"/>
        <w:ind w:firstLine="482" w:firstLineChars="200"/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color w:val="222222"/>
          <w:kern w:val="0"/>
          <w:sz w:val="24"/>
          <w:szCs w:val="24"/>
          <w:lang w:val="en-US" w:eastAsia="zh-CN"/>
        </w:rPr>
        <w:t>1、</w:t>
      </w:r>
      <w:r>
        <w:rPr>
          <w:rFonts w:hint="eastAsia" w:ascii="Times New Roman" w:hAnsi="Times New Roman" w:eastAsia="宋体" w:cs="Times New Roman"/>
          <w:b/>
          <w:bCs/>
          <w:color w:val="222222"/>
          <w:kern w:val="0"/>
          <w:sz w:val="24"/>
          <w:szCs w:val="24"/>
          <w:lang w:val="en-US" w:eastAsia="zh-CN"/>
        </w:rPr>
        <w:t>投篮比赛</w:t>
      </w:r>
    </w:p>
    <w:p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  <w:t>（1）比赛</w:t>
      </w:r>
      <w:r>
        <w:rPr>
          <w:rFonts w:hint="eastAsia" w:cs="Times New Roman"/>
          <w:color w:val="222222"/>
          <w:kern w:val="0"/>
          <w:sz w:val="24"/>
          <w:szCs w:val="24"/>
          <w:highlight w:val="none"/>
          <w:lang w:val="en-US" w:eastAsia="zh-CN"/>
        </w:rPr>
        <w:t>规则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  <w:t>：比赛开始时，</w:t>
      </w:r>
      <w:r>
        <w:rPr>
          <w:rFonts w:hint="eastAsia" w:cs="Times New Roman"/>
          <w:color w:val="222222"/>
          <w:kern w:val="0"/>
          <w:sz w:val="24"/>
          <w:szCs w:val="24"/>
          <w:highlight w:val="none"/>
          <w:lang w:val="en-US" w:eastAsia="zh-CN"/>
        </w:rPr>
        <w:t>女生在罚球线轮流进行投篮，男生在三分线外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  <w:t>轮流进行投篮</w:t>
      </w:r>
      <w:r>
        <w:rPr>
          <w:rFonts w:hint="eastAsia" w:cs="Times New Roman"/>
          <w:color w:val="222222"/>
          <w:kern w:val="0"/>
          <w:sz w:val="24"/>
          <w:szCs w:val="24"/>
          <w:highlight w:val="none"/>
          <w:lang w:val="en-US" w:eastAsia="zh-CN"/>
        </w:rPr>
        <w:t>，投篮点不做要求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  <w:t>，每位选手有</w:t>
      </w:r>
      <w:r>
        <w:rPr>
          <w:rFonts w:hint="eastAsia" w:cs="Times New Roman"/>
          <w:color w:val="222222"/>
          <w:kern w:val="0"/>
          <w:sz w:val="24"/>
          <w:szCs w:val="24"/>
          <w:highlight w:val="none"/>
          <w:lang w:val="en-US" w:eastAsia="zh-CN"/>
        </w:rPr>
        <w:t>十个球的机会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  <w:t>尽可能多地投篮得分</w:t>
      </w:r>
      <w:r>
        <w:rPr>
          <w:rFonts w:hint="eastAsia" w:cs="Times New Roman"/>
          <w:color w:val="222222"/>
          <w:kern w:val="0"/>
          <w:sz w:val="24"/>
          <w:szCs w:val="24"/>
          <w:highlight w:val="none"/>
          <w:lang w:val="en-US" w:eastAsia="zh-CN"/>
        </w:rPr>
        <w:t>，每投中一球计一分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  <w:t>。</w:t>
      </w:r>
    </w:p>
    <w:p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  <w:t>（</w:t>
      </w:r>
      <w:r>
        <w:rPr>
          <w:rFonts w:hint="eastAsia" w:cs="Times New Roman"/>
          <w:color w:val="222222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  <w:t>）违规处理：如果在投篮过程中，选手违反了正常的罚球规则，例如超时5秒未出手、踩线等，则该次投篮无效。</w:t>
      </w:r>
    </w:p>
    <w:p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  <w:t>（</w:t>
      </w:r>
      <w:r>
        <w:rPr>
          <w:rFonts w:hint="eastAsia" w:cs="Times New Roman"/>
          <w:color w:val="222222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  <w:t>）加赛规则：若有多位选手投篮得分相同，则需要通过加赛</w:t>
      </w:r>
      <w:r>
        <w:rPr>
          <w:rFonts w:hint="eastAsia" w:cs="Times New Roman"/>
          <w:color w:val="222222"/>
          <w:kern w:val="0"/>
          <w:sz w:val="24"/>
          <w:szCs w:val="24"/>
          <w:highlight w:val="none"/>
          <w:lang w:val="en-US" w:eastAsia="zh-CN"/>
        </w:rPr>
        <w:t>，加赛选手轮流进行单次投篮，直至分出胜负为止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spacing w:before="105" w:line="215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（二）足球</w:t>
      </w:r>
    </w:p>
    <w:p>
      <w:pPr>
        <w:widowControl/>
        <w:spacing w:line="400" w:lineRule="exact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222222"/>
          <w:kern w:val="0"/>
          <w:sz w:val="24"/>
          <w:szCs w:val="24"/>
          <w:lang w:val="en-US" w:eastAsia="zh-CN"/>
        </w:rPr>
        <w:t>1、踢准</w:t>
      </w:r>
    </w:p>
    <w:p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1）比赛规则：准备10个标志桶，这些标志桶按照1、2、3、4的排列方式排列成等边三角形，三角形顶部指向踢球方向。参赛者在距离三角形尖端6米的地方踢足球，目标是尽可能多地击倒这些标志桶。每位参赛者可以选择最佳的踢球方式，每人5个球，每击倒一个矿泉水瓶记1分，按最终计分进行排名。</w:t>
      </w:r>
    </w:p>
    <w:p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（2）违规处理：踩线、越线、压线、球未放稳等情况踢球视作无效。</w:t>
      </w:r>
    </w:p>
    <w:p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（3）加赛规则：若出现成绩相同者则增设加赛环节，再次进行踢准比赛，规则同上，直至分出先后排名。</w:t>
      </w:r>
    </w:p>
    <w:p>
      <w:pPr>
        <w:numPr>
          <w:ilvl w:val="0"/>
          <w:numId w:val="0"/>
        </w:numPr>
        <w:spacing w:before="105" w:line="215" w:lineRule="auto"/>
        <w:ind w:firstLine="562" w:firstLineChars="20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（三）排球</w:t>
      </w:r>
    </w:p>
    <w:p>
      <w:pPr>
        <w:widowControl/>
        <w:spacing w:line="400" w:lineRule="exact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222222"/>
          <w:kern w:val="0"/>
          <w:sz w:val="24"/>
          <w:szCs w:val="24"/>
          <w:lang w:val="en-US" w:eastAsia="zh-CN"/>
        </w:rPr>
        <w:t>1、90秒自垫球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（1）比赛规则：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在90秒时间内，在篮球场中圈内垫球，按个数多少进行排名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，数量多的名次靠前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（2）违规处理：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以下情况个数不算：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1）垫球者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任何一只脚完全出圈。2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）在规定时间内，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球落地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后参赛队员可捡起球在规定区域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继续比赛。3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）参赛队员垫球，球高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不超过头顶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当次视为无效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。</w:t>
      </w:r>
    </w:p>
    <w:p>
      <w:pPr>
        <w:spacing w:line="400" w:lineRule="exact"/>
        <w:ind w:firstLine="480" w:firstLineChars="200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（3）加赛规则：若出现成绩相同者则增设加赛环节，再次进行垫球比赛，规则同上，直至分出先后排名。</w:t>
      </w:r>
    </w:p>
    <w:p>
      <w:pPr>
        <w:numPr>
          <w:ilvl w:val="0"/>
          <w:numId w:val="0"/>
        </w:numPr>
        <w:spacing w:line="360" w:lineRule="auto"/>
        <w:ind w:firstLine="321" w:firstLineChars="100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（四）1分钟仰卧起坐（女）、引体向上（男）</w:t>
      </w:r>
    </w:p>
    <w:p>
      <w:pPr>
        <w:widowControl/>
        <w:spacing w:line="400" w:lineRule="exact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222222"/>
          <w:kern w:val="0"/>
          <w:sz w:val="24"/>
          <w:szCs w:val="24"/>
          <w:lang w:val="en-US" w:eastAsia="zh-CN"/>
        </w:rPr>
        <w:t>1、1分钟仰卧起坐</w:t>
      </w:r>
    </w:p>
    <w:p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（1）比赛规则：参赛队员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平躺在垫子上，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在90秒内，参赛队员完成标准仰卧起坐数量多者获胜。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（2）违规处理：参赛队员应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双腿自然弯曲，双手放在耳朵的两侧，起身时双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肘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触膝，然后倒下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，臀部不可离开垫子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。做仰卧起坐时，要注意双手不要抱头，身体仰卧在垫子上时，头部与躯干保持正直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，否则视作无效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。</w:t>
      </w:r>
    </w:p>
    <w:p>
      <w:pPr>
        <w:spacing w:line="400" w:lineRule="exact"/>
        <w:ind w:firstLine="480" w:firstLineChars="200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（3）加赛规则：若出现成绩相同者则增设加赛环节，进行30秒仰卧起坐比赛，规则同上，直至分出先后排名。</w:t>
      </w:r>
    </w:p>
    <w:p>
      <w:pPr>
        <w:widowControl/>
        <w:spacing w:line="400" w:lineRule="exact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222222"/>
          <w:kern w:val="0"/>
          <w:sz w:val="24"/>
          <w:szCs w:val="24"/>
          <w:lang w:val="en-US" w:eastAsia="zh-CN"/>
        </w:rPr>
        <w:t>2、引体向上</w:t>
      </w:r>
    </w:p>
    <w:p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（1）比赛规则：参赛队员悬挂在单杠上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参赛队员完成标准引体向上数量多者获胜。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（2）违规处理：没有从静止状态开始做动作；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引体向上时，身体大幅度的摆动或借助其他附加动作引体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；两次动作之间，手臂没有充分伸直；动作完成时，下颏未超过杠面，均视作无效；连续两次引体向上的间隔时间超过10秒终止比赛。</w:t>
      </w:r>
    </w:p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（3）加赛规则：若出现成绩相同者则增设加赛环节，进行30秒引体向上比赛，规则同上，直至分出先后排名。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DQ2MDI1MjdlODgzNzc2YzhhNjVmNDMxZTQ4NWEifQ=="/>
  </w:docVars>
  <w:rsids>
    <w:rsidRoot w:val="6CAE4853"/>
    <w:rsid w:val="03C023D1"/>
    <w:rsid w:val="07F669BF"/>
    <w:rsid w:val="0DC47955"/>
    <w:rsid w:val="10EC3E23"/>
    <w:rsid w:val="2169755D"/>
    <w:rsid w:val="24CC3D4A"/>
    <w:rsid w:val="6CAE4853"/>
    <w:rsid w:val="70C71E93"/>
    <w:rsid w:val="715C11B6"/>
    <w:rsid w:val="7DB7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2024-04-08T08:37:00Z</dcterms:created>
  <dc:creator>北国先生</dc:creator>
  <cp:lastModifiedBy>章建宏</cp:lastModifiedBy>
  <dcterms:modified xsi:type="dcterms:W3CDTF">2024-04-19T07:02:58Z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DC459A7432A64F69A15080901468FC44_13</vt:lpwstr>
  </property>
</Properties>
</file>