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82F1A" w14:textId="77777777" w:rsidR="00735AFD" w:rsidRDefault="00735AFD" w:rsidP="00735AFD">
      <w:pPr>
        <w:spacing w:line="560" w:lineRule="exact"/>
        <w:ind w:firstLineChars="100" w:firstLine="320"/>
        <w:rPr>
          <w:rFonts w:ascii="黑体" w:eastAsia="黑体" w:hAnsi="黑体"/>
          <w:b/>
          <w:bCs/>
          <w:sz w:val="32"/>
          <w:szCs w:val="32"/>
        </w:rPr>
      </w:pPr>
      <w:r>
        <w:rPr>
          <w:rFonts w:ascii="黑体" w:eastAsia="黑体" w:hAnsi="黑体" w:cs="仿宋" w:hint="eastAsia"/>
          <w:sz w:val="32"/>
          <w:szCs w:val="32"/>
        </w:rPr>
        <w:t>附件1</w:t>
      </w:r>
    </w:p>
    <w:p w14:paraId="5223ED42" w14:textId="77777777" w:rsidR="00735AFD" w:rsidRDefault="00735AFD" w:rsidP="00735AFD">
      <w:pPr>
        <w:overflowPunct w:val="0"/>
        <w:snapToGrid w:val="0"/>
        <w:spacing w:beforeLines="50" w:before="156" w:line="560" w:lineRule="exact"/>
        <w:jc w:val="center"/>
        <w:rPr>
          <w:rFonts w:ascii="仿宋" w:eastAsia="方正小标宋简体" w:hAnsi="仿宋"/>
          <w:sz w:val="44"/>
          <w:szCs w:val="44"/>
        </w:rPr>
      </w:pPr>
      <w:r>
        <w:rPr>
          <w:rFonts w:ascii="仿宋" w:eastAsia="方正小标宋简体" w:hAnsi="仿宋" w:cs="方正小标宋简体" w:hint="eastAsia"/>
          <w:sz w:val="44"/>
          <w:szCs w:val="44"/>
        </w:rPr>
        <w:t>常州市第六届高校青年教师教学竞赛暨第五届江苏省高校青年教师教学竞赛选拔赛实施方案</w:t>
      </w:r>
    </w:p>
    <w:p w14:paraId="4751DDA2" w14:textId="77777777" w:rsidR="00735AFD" w:rsidRDefault="00735AFD" w:rsidP="00735AFD">
      <w:pPr>
        <w:overflowPunct w:val="0"/>
        <w:spacing w:line="560" w:lineRule="exact"/>
        <w:ind w:firstLineChars="200" w:firstLine="640"/>
        <w:rPr>
          <w:rFonts w:ascii="仿宋" w:eastAsia="仿宋_GB2312" w:hAnsi="仿宋"/>
          <w:b/>
          <w:bCs/>
          <w:sz w:val="32"/>
          <w:szCs w:val="32"/>
        </w:rPr>
      </w:pPr>
    </w:p>
    <w:p w14:paraId="2AB075D5" w14:textId="77777777" w:rsidR="00735AFD" w:rsidRDefault="00735AFD" w:rsidP="00735AFD">
      <w:pPr>
        <w:overflowPunct w:val="0"/>
        <w:spacing w:line="560" w:lineRule="exact"/>
        <w:ind w:firstLineChars="200" w:firstLine="640"/>
        <w:rPr>
          <w:rFonts w:ascii="黑体" w:eastAsia="黑体" w:hAnsi="黑体"/>
          <w:sz w:val="32"/>
          <w:szCs w:val="32"/>
        </w:rPr>
      </w:pPr>
      <w:r>
        <w:rPr>
          <w:rFonts w:ascii="黑体" w:eastAsia="黑体" w:hAnsi="黑体" w:cs="黑体" w:hint="eastAsia"/>
          <w:sz w:val="32"/>
          <w:szCs w:val="32"/>
        </w:rPr>
        <w:t>一、指导思想</w:t>
      </w:r>
    </w:p>
    <w:p w14:paraId="4EA52805" w14:textId="77777777" w:rsidR="00735AFD" w:rsidRDefault="00735AFD" w:rsidP="00735AFD">
      <w:pPr>
        <w:overflowPunct w:val="0"/>
        <w:spacing w:line="560" w:lineRule="exact"/>
        <w:ind w:firstLineChars="200" w:firstLine="640"/>
        <w:rPr>
          <w:rFonts w:ascii="仿宋" w:eastAsia="仿宋_GB2312" w:hAnsi="仿宋"/>
          <w:sz w:val="32"/>
          <w:szCs w:val="32"/>
        </w:rPr>
      </w:pPr>
      <w:r>
        <w:rPr>
          <w:rFonts w:ascii="仿宋" w:eastAsia="仿宋_GB2312" w:hAnsi="仿宋" w:cs="仿宋_GB2312" w:hint="eastAsia"/>
          <w:sz w:val="32"/>
          <w:szCs w:val="32"/>
        </w:rPr>
        <w:t>以习近平新时代中国特色社会主义思想为指导，深入学习贯彻党的二十大精神、习近平总书记关于教育的重要论述，贯彻落实中共中央、国务院《关于全面深化新时代教师队伍建设改革的意见》和江苏省委、省政府《关于全面深化新时代教师队伍建设改革的实施意见》，广泛深入持久开展好劳动和技能竞赛，大力弘扬劳模精神、劳动精神和工匠精神，进一步推动高校青年教师队伍建设改革，提高青年教师的师德</w:t>
      </w:r>
      <w:proofErr w:type="gramStart"/>
      <w:r>
        <w:rPr>
          <w:rFonts w:ascii="仿宋" w:eastAsia="仿宋_GB2312" w:hAnsi="仿宋" w:cs="仿宋_GB2312" w:hint="eastAsia"/>
          <w:sz w:val="32"/>
          <w:szCs w:val="32"/>
        </w:rPr>
        <w:t>践行</w:t>
      </w:r>
      <w:proofErr w:type="gramEnd"/>
      <w:r>
        <w:rPr>
          <w:rFonts w:ascii="仿宋" w:eastAsia="仿宋_GB2312" w:hAnsi="仿宋" w:cs="仿宋_GB2312" w:hint="eastAsia"/>
          <w:sz w:val="32"/>
          <w:szCs w:val="32"/>
        </w:rPr>
        <w:t>能力、专业教学能力、综合育人能力和自主发展能力，推动示范性教学，促进青年教师成长。</w:t>
      </w:r>
    </w:p>
    <w:p w14:paraId="30FD3823" w14:textId="77777777" w:rsidR="00735AFD" w:rsidRDefault="00735AFD" w:rsidP="00735AFD">
      <w:pPr>
        <w:overflowPunct w:val="0"/>
        <w:spacing w:line="560" w:lineRule="exact"/>
        <w:ind w:firstLineChars="200" w:firstLine="640"/>
        <w:rPr>
          <w:rFonts w:ascii="黑体" w:eastAsia="黑体" w:hAnsi="黑体"/>
          <w:sz w:val="32"/>
          <w:szCs w:val="32"/>
        </w:rPr>
      </w:pPr>
      <w:r>
        <w:rPr>
          <w:rFonts w:ascii="黑体" w:eastAsia="黑体" w:hAnsi="黑体" w:cs="黑体" w:hint="eastAsia"/>
          <w:sz w:val="32"/>
          <w:szCs w:val="32"/>
        </w:rPr>
        <w:t>二、比赛内容</w:t>
      </w:r>
    </w:p>
    <w:p w14:paraId="7D5F54E7" w14:textId="77777777" w:rsidR="00735AFD" w:rsidRDefault="00735AFD" w:rsidP="00735AFD">
      <w:pPr>
        <w:overflowPunct w:val="0"/>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以“上好一门课”为竞赛理念，本次竞赛由教学设计、课堂教学和教学反思三部分组成。参赛教师选取某门课程的</w:t>
      </w:r>
      <w:r>
        <w:rPr>
          <w:rFonts w:ascii="仿宋_GB2312" w:eastAsia="仿宋_GB2312" w:hAnsi="仿宋" w:cs="仿宋_GB2312"/>
          <w:sz w:val="32"/>
          <w:szCs w:val="32"/>
        </w:rPr>
        <w:t>16</w:t>
      </w:r>
      <w:r>
        <w:rPr>
          <w:rFonts w:ascii="仿宋_GB2312" w:eastAsia="仿宋_GB2312" w:hAnsi="仿宋" w:cs="仿宋_GB2312" w:hint="eastAsia"/>
          <w:sz w:val="32"/>
          <w:szCs w:val="32"/>
        </w:rPr>
        <w:t>个教学节段作为参赛内容，完成教学设计，实施课堂教学。教学节段指课堂教学</w:t>
      </w:r>
      <w:r>
        <w:rPr>
          <w:rFonts w:ascii="仿宋_GB2312" w:eastAsia="仿宋_GB2312" w:hAnsi="仿宋" w:cs="仿宋_GB2312"/>
          <w:sz w:val="32"/>
          <w:szCs w:val="32"/>
        </w:rPr>
        <w:t>20</w:t>
      </w:r>
      <w:r>
        <w:rPr>
          <w:rFonts w:ascii="仿宋_GB2312" w:eastAsia="仿宋_GB2312" w:hAnsi="仿宋" w:cs="仿宋_GB2312" w:hint="eastAsia"/>
          <w:sz w:val="32"/>
          <w:szCs w:val="32"/>
        </w:rPr>
        <w:t>分钟所需要的教学内容。</w:t>
      </w:r>
    </w:p>
    <w:p w14:paraId="4D4918FB" w14:textId="77777777" w:rsidR="00735AFD" w:rsidRDefault="00735AFD" w:rsidP="00735AFD">
      <w:pPr>
        <w:overflowPunct w:val="0"/>
        <w:spacing w:line="560" w:lineRule="exact"/>
        <w:ind w:firstLineChars="200" w:firstLine="640"/>
        <w:rPr>
          <w:rFonts w:ascii="黑体" w:eastAsia="黑体" w:hAnsi="黑体"/>
          <w:sz w:val="32"/>
          <w:szCs w:val="32"/>
        </w:rPr>
      </w:pPr>
      <w:r>
        <w:rPr>
          <w:rFonts w:ascii="黑体" w:eastAsia="黑体" w:hAnsi="黑体" w:cs="黑体" w:hint="eastAsia"/>
          <w:sz w:val="32"/>
          <w:szCs w:val="32"/>
        </w:rPr>
        <w:t>三、比赛办法</w:t>
      </w:r>
    </w:p>
    <w:p w14:paraId="085020CA" w14:textId="77777777" w:rsidR="00735AFD" w:rsidRDefault="00735AFD" w:rsidP="00735AFD">
      <w:pPr>
        <w:overflowPunct w:val="0"/>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根据报名情况分为若干组。采取先初赛后决赛的方式进行。本次竞赛总分为</w:t>
      </w:r>
      <w:r>
        <w:rPr>
          <w:rFonts w:ascii="仿宋_GB2312" w:eastAsia="仿宋_GB2312" w:hAnsi="仿宋" w:cs="仿宋_GB2312"/>
          <w:sz w:val="32"/>
          <w:szCs w:val="32"/>
        </w:rPr>
        <w:t>100</w:t>
      </w:r>
      <w:r>
        <w:rPr>
          <w:rFonts w:ascii="仿宋_GB2312" w:eastAsia="仿宋_GB2312" w:hAnsi="仿宋" w:cs="仿宋_GB2312" w:hint="eastAsia"/>
          <w:sz w:val="32"/>
          <w:szCs w:val="32"/>
        </w:rPr>
        <w:t>分，教学设计、课堂教学和教学反思各占</w:t>
      </w:r>
      <w:r>
        <w:rPr>
          <w:rFonts w:ascii="仿宋_GB2312" w:eastAsia="仿宋_GB2312" w:hAnsi="仿宋" w:cs="仿宋_GB2312"/>
          <w:sz w:val="32"/>
          <w:szCs w:val="32"/>
        </w:rPr>
        <w:t>20</w:t>
      </w:r>
      <w:r>
        <w:rPr>
          <w:rFonts w:ascii="仿宋_GB2312" w:eastAsia="仿宋_GB2312" w:hAnsi="仿宋" w:cs="仿宋_GB2312" w:hint="eastAsia"/>
          <w:sz w:val="32"/>
          <w:szCs w:val="32"/>
        </w:rPr>
        <w:t>分、</w:t>
      </w:r>
      <w:r>
        <w:rPr>
          <w:rFonts w:ascii="仿宋_GB2312" w:eastAsia="仿宋_GB2312" w:hAnsi="仿宋" w:cs="仿宋_GB2312"/>
          <w:sz w:val="32"/>
          <w:szCs w:val="32"/>
        </w:rPr>
        <w:t>75</w:t>
      </w:r>
      <w:r>
        <w:rPr>
          <w:rFonts w:ascii="仿宋_GB2312" w:eastAsia="仿宋_GB2312" w:hAnsi="仿宋" w:cs="仿宋_GB2312" w:hint="eastAsia"/>
          <w:sz w:val="32"/>
          <w:szCs w:val="32"/>
        </w:rPr>
        <w:t>分、</w:t>
      </w:r>
      <w:r>
        <w:rPr>
          <w:rFonts w:ascii="仿宋_GB2312" w:eastAsia="仿宋_GB2312" w:hAnsi="仿宋" w:cs="仿宋_GB2312"/>
          <w:sz w:val="32"/>
          <w:szCs w:val="32"/>
        </w:rPr>
        <w:t>5</w:t>
      </w:r>
      <w:r>
        <w:rPr>
          <w:rFonts w:ascii="仿宋_GB2312" w:eastAsia="仿宋_GB2312" w:hAnsi="仿宋" w:cs="仿宋_GB2312" w:hint="eastAsia"/>
          <w:sz w:val="32"/>
          <w:szCs w:val="32"/>
        </w:rPr>
        <w:t>分。初赛时，评审参赛作品材料，</w:t>
      </w:r>
      <w:r>
        <w:rPr>
          <w:rFonts w:ascii="仿宋_GB2312" w:eastAsia="仿宋_GB2312" w:hAnsi="仿宋" w:cs="仿宋_GB2312" w:hint="eastAsia"/>
          <w:sz w:val="32"/>
          <w:szCs w:val="32"/>
        </w:rPr>
        <w:lastRenderedPageBreak/>
        <w:t>确定入围决赛的作品，初定</w:t>
      </w:r>
      <w:proofErr w:type="gramStart"/>
      <w:r>
        <w:rPr>
          <w:rFonts w:ascii="仿宋_GB2312" w:eastAsia="仿宋_GB2312" w:hAnsi="仿宋" w:cs="仿宋_GB2312" w:hint="eastAsia"/>
          <w:sz w:val="32"/>
          <w:szCs w:val="32"/>
        </w:rPr>
        <w:t>拟获得</w:t>
      </w:r>
      <w:proofErr w:type="gramEnd"/>
      <w:r>
        <w:rPr>
          <w:rFonts w:ascii="仿宋_GB2312" w:eastAsia="仿宋_GB2312" w:hAnsi="仿宋" w:cs="仿宋_GB2312" w:hint="eastAsia"/>
          <w:sz w:val="32"/>
          <w:szCs w:val="32"/>
        </w:rPr>
        <w:t>二等奖和部分一等奖的作品。决赛时，教师在参赛的</w:t>
      </w:r>
      <w:r>
        <w:rPr>
          <w:rFonts w:ascii="仿宋_GB2312" w:eastAsia="仿宋_GB2312" w:hAnsi="仿宋" w:cs="仿宋_GB2312"/>
          <w:sz w:val="32"/>
          <w:szCs w:val="32"/>
        </w:rPr>
        <w:t>16</w:t>
      </w:r>
      <w:r>
        <w:rPr>
          <w:rFonts w:ascii="仿宋_GB2312" w:eastAsia="仿宋_GB2312" w:hAnsi="仿宋" w:cs="仿宋_GB2312" w:hint="eastAsia"/>
          <w:sz w:val="32"/>
          <w:szCs w:val="32"/>
        </w:rPr>
        <w:t>个教学节段中按</w:t>
      </w:r>
      <w:proofErr w:type="gramStart"/>
      <w:r>
        <w:rPr>
          <w:rFonts w:ascii="仿宋_GB2312" w:eastAsia="仿宋_GB2312" w:hAnsi="仿宋" w:cs="仿宋_GB2312" w:hint="eastAsia"/>
          <w:sz w:val="32"/>
          <w:szCs w:val="32"/>
        </w:rPr>
        <w:t>随机抽定的</w:t>
      </w:r>
      <w:proofErr w:type="gramEnd"/>
      <w:r>
        <w:rPr>
          <w:rFonts w:ascii="仿宋_GB2312" w:eastAsia="仿宋_GB2312" w:hAnsi="仿宋" w:cs="仿宋_GB2312"/>
          <w:sz w:val="32"/>
          <w:szCs w:val="32"/>
        </w:rPr>
        <w:t>1</w:t>
      </w:r>
      <w:r>
        <w:rPr>
          <w:rFonts w:ascii="仿宋_GB2312" w:eastAsia="仿宋_GB2312" w:hAnsi="仿宋" w:cs="仿宋_GB2312" w:hint="eastAsia"/>
          <w:sz w:val="32"/>
          <w:szCs w:val="32"/>
        </w:rPr>
        <w:t>个教学节段进行</w:t>
      </w:r>
      <w:r>
        <w:rPr>
          <w:rFonts w:ascii="仿宋_GB2312" w:eastAsia="仿宋_GB2312" w:hAnsi="仿宋" w:cs="仿宋_GB2312"/>
          <w:sz w:val="32"/>
          <w:szCs w:val="32"/>
        </w:rPr>
        <w:t>20</w:t>
      </w:r>
      <w:r>
        <w:rPr>
          <w:rFonts w:ascii="仿宋_GB2312" w:eastAsia="仿宋_GB2312" w:hAnsi="仿宋" w:cs="仿宋_GB2312" w:hint="eastAsia"/>
          <w:sz w:val="32"/>
          <w:szCs w:val="32"/>
        </w:rPr>
        <w:t>分钟的现场授课展示并进行教学反思。</w:t>
      </w:r>
    </w:p>
    <w:p w14:paraId="0506A36D" w14:textId="77777777" w:rsidR="00735AFD" w:rsidRDefault="00735AFD" w:rsidP="00735AFD">
      <w:pPr>
        <w:overflowPunct w:val="0"/>
        <w:spacing w:line="56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（一）初赛</w:t>
      </w:r>
    </w:p>
    <w:p w14:paraId="6AB84F5B" w14:textId="77777777" w:rsidR="00735AFD" w:rsidRDefault="00735AFD" w:rsidP="00735AFD">
      <w:pPr>
        <w:overflowPunct w:val="0"/>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初赛采用线上提交作品，评委现场评审的方式进行。参赛教师登入大赛平台提交参赛作品，材料包括参赛课程</w:t>
      </w:r>
      <w:r>
        <w:rPr>
          <w:rFonts w:ascii="仿宋_GB2312" w:eastAsia="仿宋_GB2312" w:hAnsi="仿宋" w:cs="仿宋_GB2312"/>
          <w:sz w:val="32"/>
          <w:szCs w:val="32"/>
        </w:rPr>
        <w:t>16</w:t>
      </w:r>
      <w:r>
        <w:rPr>
          <w:rFonts w:ascii="仿宋_GB2312" w:eastAsia="仿宋_GB2312" w:hAnsi="仿宋" w:cs="仿宋_GB2312" w:hint="eastAsia"/>
          <w:sz w:val="32"/>
          <w:szCs w:val="32"/>
        </w:rPr>
        <w:t>个教学节段的教学设计方案、参赛课程</w:t>
      </w:r>
      <w:r>
        <w:rPr>
          <w:rFonts w:ascii="仿宋_GB2312" w:eastAsia="仿宋_GB2312" w:hAnsi="仿宋" w:cs="仿宋_GB2312"/>
          <w:sz w:val="32"/>
          <w:szCs w:val="32"/>
        </w:rPr>
        <w:t>16</w:t>
      </w:r>
      <w:r>
        <w:rPr>
          <w:rFonts w:ascii="仿宋_GB2312" w:eastAsia="仿宋_GB2312" w:hAnsi="仿宋" w:cs="仿宋_GB2312" w:hint="eastAsia"/>
          <w:sz w:val="32"/>
          <w:szCs w:val="32"/>
        </w:rPr>
        <w:t>个教学节段相对应的</w:t>
      </w:r>
      <w:r>
        <w:rPr>
          <w:rFonts w:ascii="仿宋_GB2312" w:eastAsia="仿宋_GB2312" w:hAnsi="仿宋" w:cs="仿宋_GB2312"/>
          <w:sz w:val="32"/>
          <w:szCs w:val="32"/>
        </w:rPr>
        <w:t>16</w:t>
      </w:r>
      <w:r>
        <w:rPr>
          <w:rFonts w:ascii="仿宋_GB2312" w:eastAsia="仿宋_GB2312" w:hAnsi="仿宋" w:cs="仿宋_GB2312" w:hint="eastAsia"/>
          <w:sz w:val="32"/>
          <w:szCs w:val="32"/>
        </w:rPr>
        <w:t>个课堂教学</w:t>
      </w:r>
      <w:r>
        <w:rPr>
          <w:rFonts w:ascii="仿宋_GB2312" w:eastAsia="仿宋_GB2312" w:hAnsi="仿宋" w:cs="仿宋_GB2312"/>
          <w:sz w:val="32"/>
          <w:szCs w:val="32"/>
        </w:rPr>
        <w:t>PPT</w:t>
      </w:r>
      <w:r>
        <w:rPr>
          <w:rFonts w:ascii="仿宋_GB2312" w:eastAsia="仿宋_GB2312" w:hAnsi="仿宋" w:cs="仿宋_GB2312" w:hint="eastAsia"/>
          <w:sz w:val="32"/>
          <w:szCs w:val="32"/>
        </w:rPr>
        <w:t>，</w:t>
      </w:r>
      <w:r>
        <w:rPr>
          <w:rFonts w:ascii="仿宋_GB2312" w:eastAsia="仿宋_GB2312" w:hAnsi="仿宋" w:cs="仿宋_GB2312"/>
          <w:sz w:val="32"/>
          <w:szCs w:val="32"/>
        </w:rPr>
        <w:t>1</w:t>
      </w:r>
      <w:r>
        <w:rPr>
          <w:rFonts w:ascii="仿宋_GB2312" w:eastAsia="仿宋_GB2312" w:hAnsi="仿宋" w:cs="仿宋_GB2312" w:hint="eastAsia"/>
          <w:sz w:val="32"/>
          <w:szCs w:val="32"/>
        </w:rPr>
        <w:t>个教学节段</w:t>
      </w:r>
      <w:r>
        <w:rPr>
          <w:rFonts w:ascii="仿宋_GB2312" w:eastAsia="仿宋_GB2312" w:hAnsi="仿宋" w:cs="仿宋_GB2312"/>
          <w:sz w:val="32"/>
          <w:szCs w:val="32"/>
        </w:rPr>
        <w:t>20</w:t>
      </w:r>
      <w:r>
        <w:rPr>
          <w:rFonts w:ascii="仿宋_GB2312" w:eastAsia="仿宋_GB2312" w:hAnsi="仿宋" w:cs="仿宋_GB2312" w:hint="eastAsia"/>
          <w:sz w:val="32"/>
          <w:szCs w:val="32"/>
        </w:rPr>
        <w:t>分钟的课堂教学视频（无学生）。提交方式另行公布。</w:t>
      </w:r>
    </w:p>
    <w:p w14:paraId="3BC95031" w14:textId="77777777" w:rsidR="00735AFD" w:rsidRDefault="00735AFD" w:rsidP="00735AFD">
      <w:pPr>
        <w:overflowPunct w:val="0"/>
        <w:spacing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b/>
          <w:bCs/>
          <w:sz w:val="32"/>
          <w:szCs w:val="32"/>
        </w:rPr>
        <w:t>1.教学设计。</w:t>
      </w:r>
      <w:r>
        <w:rPr>
          <w:rFonts w:ascii="仿宋_GB2312" w:eastAsia="仿宋_GB2312" w:hAnsi="仿宋" w:cs="仿宋_GB2312" w:hint="eastAsia"/>
          <w:sz w:val="32"/>
          <w:szCs w:val="32"/>
        </w:rPr>
        <w:t>教学设计是指以</w:t>
      </w:r>
      <w:r>
        <w:rPr>
          <w:rFonts w:ascii="仿宋_GB2312" w:eastAsia="仿宋_GB2312" w:hAnsi="仿宋" w:cs="仿宋_GB2312"/>
          <w:sz w:val="32"/>
          <w:szCs w:val="32"/>
        </w:rPr>
        <w:t>1</w:t>
      </w:r>
      <w:r>
        <w:rPr>
          <w:rFonts w:ascii="仿宋_GB2312" w:eastAsia="仿宋_GB2312" w:hAnsi="仿宋" w:cs="仿宋_GB2312" w:hint="eastAsia"/>
          <w:sz w:val="32"/>
          <w:szCs w:val="32"/>
        </w:rPr>
        <w:t>个教学节段为基本单位、对教学活动的设想与安排，基本要素有：题目、教学目的、教学思想、教学分析</w:t>
      </w:r>
      <w:r>
        <w:rPr>
          <w:rFonts w:ascii="仿宋_GB2312" w:eastAsia="仿宋_GB2312" w:hAnsi="仿宋" w:cs="仿宋_GB2312"/>
          <w:sz w:val="32"/>
          <w:szCs w:val="32"/>
        </w:rPr>
        <w:t>(</w:t>
      </w:r>
      <w:r>
        <w:rPr>
          <w:rFonts w:ascii="仿宋_GB2312" w:eastAsia="仿宋_GB2312" w:hAnsi="仿宋" w:cs="仿宋_GB2312" w:hint="eastAsia"/>
          <w:sz w:val="32"/>
          <w:szCs w:val="32"/>
        </w:rPr>
        <w:t>内容、重难点</w:t>
      </w:r>
      <w:r>
        <w:rPr>
          <w:rFonts w:ascii="仿宋_GB2312" w:eastAsia="仿宋_GB2312" w:hAnsi="仿宋" w:cs="仿宋_GB2312"/>
          <w:sz w:val="32"/>
          <w:szCs w:val="32"/>
        </w:rPr>
        <w:t>)</w:t>
      </w:r>
      <w:r>
        <w:rPr>
          <w:rFonts w:ascii="仿宋_GB2312" w:eastAsia="仿宋_GB2312" w:hAnsi="仿宋" w:cs="仿宋_GB2312" w:hint="eastAsia"/>
          <w:sz w:val="32"/>
          <w:szCs w:val="32"/>
        </w:rPr>
        <w:t>、教学方法和策略以及教学安排等。</w:t>
      </w:r>
    </w:p>
    <w:p w14:paraId="3516447D" w14:textId="77777777" w:rsidR="00735AFD" w:rsidRDefault="00735AFD" w:rsidP="00735AFD">
      <w:pPr>
        <w:overflowPunct w:val="0"/>
        <w:spacing w:line="560" w:lineRule="exact"/>
        <w:ind w:firstLineChars="200" w:firstLine="640"/>
        <w:rPr>
          <w:rFonts w:ascii="仿宋_GB2312" w:eastAsia="仿宋_GB2312" w:hAnsi="仿宋"/>
          <w:sz w:val="32"/>
          <w:szCs w:val="32"/>
        </w:rPr>
      </w:pPr>
      <w:r>
        <w:rPr>
          <w:rFonts w:ascii="仿宋_GB2312" w:eastAsia="仿宋_GB2312" w:hAnsi="仿宋" w:cs="仿宋_GB2312" w:hint="eastAsia"/>
          <w:b/>
          <w:bCs/>
          <w:sz w:val="32"/>
          <w:szCs w:val="32"/>
        </w:rPr>
        <w:t>2.课堂教学</w:t>
      </w:r>
      <w:r>
        <w:rPr>
          <w:rFonts w:ascii="仿宋_GB2312" w:eastAsia="仿宋_GB2312" w:hAnsi="仿宋" w:cs="仿宋_GB2312"/>
          <w:b/>
          <w:bCs/>
          <w:sz w:val="32"/>
          <w:szCs w:val="32"/>
        </w:rPr>
        <w:t>PPT</w:t>
      </w:r>
      <w:r>
        <w:rPr>
          <w:rFonts w:ascii="仿宋_GB2312" w:eastAsia="仿宋_GB2312" w:hAnsi="仿宋" w:cs="仿宋_GB2312" w:hint="eastAsia"/>
          <w:b/>
          <w:bCs/>
          <w:sz w:val="32"/>
          <w:szCs w:val="32"/>
        </w:rPr>
        <w:t>。</w:t>
      </w:r>
      <w:r>
        <w:rPr>
          <w:rFonts w:ascii="仿宋_GB2312" w:eastAsia="仿宋_GB2312" w:hAnsi="仿宋" w:cs="仿宋_GB2312" w:hint="eastAsia"/>
          <w:sz w:val="32"/>
          <w:szCs w:val="32"/>
        </w:rPr>
        <w:t>参赛课程</w:t>
      </w:r>
      <w:r>
        <w:rPr>
          <w:rFonts w:ascii="仿宋_GB2312" w:eastAsia="仿宋_GB2312" w:hAnsi="仿宋" w:cs="仿宋_GB2312"/>
          <w:sz w:val="32"/>
          <w:szCs w:val="32"/>
        </w:rPr>
        <w:t>16</w:t>
      </w:r>
      <w:r>
        <w:rPr>
          <w:rFonts w:ascii="仿宋_GB2312" w:eastAsia="仿宋_GB2312" w:hAnsi="仿宋" w:cs="仿宋_GB2312" w:hint="eastAsia"/>
          <w:sz w:val="32"/>
          <w:szCs w:val="32"/>
        </w:rPr>
        <w:t>个教学节段相对应的</w:t>
      </w:r>
      <w:r>
        <w:rPr>
          <w:rFonts w:ascii="仿宋_GB2312" w:eastAsia="仿宋_GB2312" w:hAnsi="仿宋" w:cs="仿宋_GB2312"/>
          <w:sz w:val="32"/>
          <w:szCs w:val="32"/>
        </w:rPr>
        <w:t>16</w:t>
      </w:r>
      <w:r>
        <w:rPr>
          <w:rFonts w:ascii="仿宋_GB2312" w:eastAsia="仿宋_GB2312" w:hAnsi="仿宋" w:cs="仿宋_GB2312" w:hint="eastAsia"/>
          <w:sz w:val="32"/>
          <w:szCs w:val="32"/>
        </w:rPr>
        <w:t>个课堂教学</w:t>
      </w:r>
      <w:r>
        <w:rPr>
          <w:rFonts w:ascii="仿宋_GB2312" w:eastAsia="仿宋_GB2312" w:hAnsi="仿宋" w:cs="仿宋_GB2312"/>
          <w:sz w:val="32"/>
          <w:szCs w:val="32"/>
        </w:rPr>
        <w:t>PPT</w:t>
      </w:r>
      <w:r>
        <w:rPr>
          <w:rFonts w:ascii="仿宋_GB2312" w:eastAsia="仿宋_GB2312" w:hAnsi="仿宋" w:cs="仿宋_GB2312" w:hint="eastAsia"/>
          <w:sz w:val="32"/>
          <w:szCs w:val="32"/>
        </w:rPr>
        <w:t>。</w:t>
      </w:r>
    </w:p>
    <w:p w14:paraId="324E3D56" w14:textId="77777777" w:rsidR="00735AFD" w:rsidRDefault="00735AFD" w:rsidP="00735AFD">
      <w:pPr>
        <w:overflowPunct w:val="0"/>
        <w:spacing w:line="560" w:lineRule="exact"/>
        <w:ind w:firstLineChars="200" w:firstLine="640"/>
        <w:rPr>
          <w:rFonts w:ascii="仿宋_GB2312" w:eastAsia="仿宋_GB2312" w:hAnsi="仿宋"/>
          <w:sz w:val="32"/>
          <w:szCs w:val="32"/>
        </w:rPr>
      </w:pPr>
      <w:r>
        <w:rPr>
          <w:rFonts w:ascii="仿宋_GB2312" w:eastAsia="仿宋_GB2312" w:hAnsi="仿宋" w:cs="仿宋_GB2312" w:hint="eastAsia"/>
          <w:b/>
          <w:bCs/>
          <w:sz w:val="32"/>
          <w:szCs w:val="32"/>
        </w:rPr>
        <w:t>3.课堂教学。</w:t>
      </w:r>
      <w:r>
        <w:rPr>
          <w:rFonts w:ascii="仿宋_GB2312" w:eastAsia="仿宋_GB2312" w:hAnsi="仿宋" w:cs="仿宋_GB2312" w:hint="eastAsia"/>
          <w:sz w:val="32"/>
          <w:szCs w:val="32"/>
        </w:rPr>
        <w:t>课堂教学采用无学生教学展示的方式进行。初赛无学生教学展示视频须采用单机方式全程连续录制，采用“教师讲解</w:t>
      </w:r>
      <w:r>
        <w:rPr>
          <w:rFonts w:ascii="仿宋_GB2312" w:eastAsia="仿宋_GB2312" w:hAnsi="仿宋" w:cs="仿宋_GB2312"/>
          <w:sz w:val="32"/>
          <w:szCs w:val="32"/>
        </w:rPr>
        <w:t>+</w:t>
      </w:r>
      <w:r>
        <w:rPr>
          <w:rFonts w:ascii="仿宋_GB2312" w:eastAsia="仿宋_GB2312" w:hAnsi="仿宋" w:cs="仿宋_GB2312" w:hint="eastAsia"/>
          <w:sz w:val="32"/>
          <w:szCs w:val="32"/>
        </w:rPr>
        <w:t>屏幕展示（黑板、白板、多媒体大屏等）”的形式，适当呈现授课教师画面，增强教学的交互性和画面的可看性。不得使用明显脱离课堂教学实际、片面追求拍摄效果、费用昂贵的技术与环境（比如虚拟演播系统、临时拼接大型</w:t>
      </w:r>
      <w:r>
        <w:rPr>
          <w:rFonts w:ascii="仿宋_GB2312" w:eastAsia="仿宋_GB2312" w:hAnsi="仿宋" w:cs="仿宋_GB2312"/>
          <w:sz w:val="32"/>
          <w:szCs w:val="32"/>
        </w:rPr>
        <w:t>LED</w:t>
      </w:r>
      <w:r>
        <w:rPr>
          <w:rFonts w:ascii="仿宋_GB2312" w:eastAsia="仿宋_GB2312" w:hAnsi="仿宋" w:cs="仿宋_GB2312" w:hint="eastAsia"/>
          <w:sz w:val="32"/>
          <w:szCs w:val="32"/>
        </w:rPr>
        <w:t>显示屏等），不允许另行剪辑及配音，不加片头片尾、字幕注解，不得泄露学校名称。</w:t>
      </w:r>
    </w:p>
    <w:p w14:paraId="7E93E27B" w14:textId="77777777" w:rsidR="00735AFD" w:rsidRDefault="00735AFD" w:rsidP="00735AFD">
      <w:pPr>
        <w:overflowPunct w:val="0"/>
        <w:spacing w:line="560" w:lineRule="exact"/>
        <w:ind w:firstLineChars="200" w:firstLine="640"/>
        <w:rPr>
          <w:rFonts w:ascii="仿宋_GB2312" w:eastAsia="仿宋_GB2312" w:hAnsi="仿宋"/>
          <w:sz w:val="32"/>
          <w:szCs w:val="32"/>
        </w:rPr>
      </w:pPr>
      <w:r>
        <w:rPr>
          <w:rFonts w:ascii="仿宋_GB2312" w:eastAsia="仿宋_GB2312" w:hAnsi="仿宋" w:cs="仿宋_GB2312" w:hint="eastAsia"/>
          <w:b/>
          <w:bCs/>
          <w:sz w:val="32"/>
          <w:szCs w:val="32"/>
        </w:rPr>
        <w:t>4.教学反思。</w:t>
      </w:r>
      <w:r>
        <w:rPr>
          <w:rFonts w:ascii="仿宋_GB2312" w:eastAsia="仿宋_GB2312" w:hAnsi="仿宋" w:cs="仿宋_GB2312" w:hint="eastAsia"/>
          <w:sz w:val="32"/>
          <w:szCs w:val="32"/>
        </w:rPr>
        <w:t>参赛教师结合课堂实录本节段教学实际，</w:t>
      </w:r>
      <w:r>
        <w:rPr>
          <w:rFonts w:ascii="仿宋_GB2312" w:eastAsia="仿宋_GB2312" w:hAnsi="仿宋" w:cs="仿宋_GB2312" w:hint="eastAsia"/>
          <w:sz w:val="32"/>
          <w:szCs w:val="32"/>
        </w:rPr>
        <w:lastRenderedPageBreak/>
        <w:t>从教学理念、教学方法和教学过程三方面着手，完成对本讲课节段的教学反思书面材料</w:t>
      </w:r>
      <w:r>
        <w:rPr>
          <w:rFonts w:ascii="仿宋_GB2312" w:eastAsia="仿宋_GB2312" w:hAnsi="仿宋" w:cs="仿宋_GB2312"/>
          <w:sz w:val="32"/>
          <w:szCs w:val="32"/>
        </w:rPr>
        <w:t>(500</w:t>
      </w:r>
      <w:r>
        <w:rPr>
          <w:rFonts w:ascii="仿宋_GB2312" w:eastAsia="仿宋_GB2312" w:hAnsi="仿宋" w:cs="仿宋_GB2312" w:hint="eastAsia"/>
          <w:sz w:val="32"/>
          <w:szCs w:val="32"/>
        </w:rPr>
        <w:t>字以内</w:t>
      </w:r>
      <w:r>
        <w:rPr>
          <w:rFonts w:ascii="仿宋_GB2312" w:eastAsia="仿宋_GB2312" w:hAnsi="仿宋" w:cs="仿宋_GB2312"/>
          <w:sz w:val="32"/>
          <w:szCs w:val="32"/>
        </w:rPr>
        <w:t>)</w:t>
      </w:r>
      <w:r>
        <w:rPr>
          <w:rFonts w:ascii="仿宋_GB2312" w:eastAsia="仿宋_GB2312" w:hAnsi="仿宋" w:cs="仿宋_GB2312" w:hint="eastAsia"/>
          <w:sz w:val="32"/>
          <w:szCs w:val="32"/>
        </w:rPr>
        <w:t>。要求思路清晰、观点明确、联系实际，做到有感而发。</w:t>
      </w:r>
    </w:p>
    <w:p w14:paraId="0A648B83" w14:textId="77777777" w:rsidR="00735AFD" w:rsidRDefault="00735AFD" w:rsidP="00735AFD">
      <w:pPr>
        <w:overflowPunct w:val="0"/>
        <w:spacing w:line="560" w:lineRule="exact"/>
        <w:ind w:firstLineChars="200" w:firstLine="640"/>
        <w:rPr>
          <w:rFonts w:ascii="仿宋_GB2312" w:eastAsia="仿宋_GB2312" w:hAnsi="仿宋"/>
          <w:sz w:val="32"/>
          <w:szCs w:val="32"/>
        </w:rPr>
      </w:pPr>
      <w:r>
        <w:rPr>
          <w:rFonts w:ascii="仿宋_GB2312" w:eastAsia="仿宋_GB2312" w:hAnsi="仿宋" w:cs="仿宋_GB2312" w:hint="eastAsia"/>
          <w:b/>
          <w:bCs/>
          <w:sz w:val="32"/>
          <w:szCs w:val="32"/>
        </w:rPr>
        <w:t>5.文档材料提交要求。</w:t>
      </w:r>
      <w:r>
        <w:rPr>
          <w:rFonts w:ascii="仿宋_GB2312" w:eastAsia="仿宋_GB2312" w:hAnsi="仿宋" w:cs="仿宋_GB2312" w:hint="eastAsia"/>
          <w:sz w:val="32"/>
          <w:szCs w:val="32"/>
        </w:rPr>
        <w:t>所有文档材料均要求规范、简明、完整、朴实，正文使用小四号字、单</w:t>
      </w:r>
      <w:proofErr w:type="gramStart"/>
      <w:r>
        <w:rPr>
          <w:rFonts w:ascii="仿宋_GB2312" w:eastAsia="仿宋_GB2312" w:hAnsi="仿宋" w:cs="仿宋_GB2312" w:hint="eastAsia"/>
          <w:sz w:val="32"/>
          <w:szCs w:val="32"/>
        </w:rPr>
        <w:t>倍</w:t>
      </w:r>
      <w:proofErr w:type="gramEnd"/>
      <w:r>
        <w:rPr>
          <w:rFonts w:ascii="仿宋_GB2312" w:eastAsia="仿宋_GB2312" w:hAnsi="仿宋" w:cs="仿宋_GB2312" w:hint="eastAsia"/>
          <w:sz w:val="32"/>
          <w:szCs w:val="32"/>
        </w:rPr>
        <w:t>行距，禁用以装饰为目的的图片或照片。</w:t>
      </w:r>
    </w:p>
    <w:p w14:paraId="4E48D9C2" w14:textId="77777777" w:rsidR="00735AFD" w:rsidRDefault="00735AFD" w:rsidP="00735AFD">
      <w:pPr>
        <w:overflowPunct w:val="0"/>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（1）参赛课程教学大纲，文件命名“教学大纲</w:t>
      </w:r>
      <w:r>
        <w:rPr>
          <w:rFonts w:ascii="仿宋_GB2312" w:eastAsia="仿宋_GB2312" w:hAnsi="仿宋" w:cs="仿宋_GB2312"/>
          <w:sz w:val="32"/>
          <w:szCs w:val="32"/>
        </w:rPr>
        <w:t>—</w:t>
      </w:r>
      <w:r>
        <w:rPr>
          <w:rFonts w:ascii="仿宋_GB2312" w:eastAsia="仿宋_GB2312" w:hAnsi="仿宋" w:cs="仿宋_GB2312" w:hint="eastAsia"/>
          <w:sz w:val="32"/>
          <w:szCs w:val="32"/>
        </w:rPr>
        <w:t>组别</w:t>
      </w:r>
      <w:r>
        <w:rPr>
          <w:rFonts w:ascii="仿宋_GB2312" w:eastAsia="仿宋_GB2312" w:hAnsi="仿宋" w:cs="仿宋_GB2312"/>
          <w:sz w:val="32"/>
          <w:szCs w:val="32"/>
        </w:rPr>
        <w:t>—</w:t>
      </w:r>
      <w:r>
        <w:rPr>
          <w:rFonts w:ascii="仿宋_GB2312" w:eastAsia="仿宋_GB2312" w:hAnsi="仿宋" w:cs="仿宋_GB2312" w:hint="eastAsia"/>
          <w:sz w:val="32"/>
          <w:szCs w:val="32"/>
        </w:rPr>
        <w:t>课程名称</w:t>
      </w:r>
      <w:r>
        <w:rPr>
          <w:rFonts w:ascii="仿宋_GB2312" w:eastAsia="仿宋_GB2312" w:hAnsi="仿宋" w:cs="仿宋_GB2312" w:hint="eastAsia"/>
          <w:b/>
          <w:bCs/>
          <w:sz w:val="32"/>
          <w:szCs w:val="32"/>
        </w:rPr>
        <w:t>”，</w:t>
      </w:r>
      <w:r>
        <w:rPr>
          <w:rFonts w:ascii="仿宋_GB2312" w:eastAsia="仿宋_GB2312" w:hAnsi="仿宋" w:cs="仿宋_GB2312" w:hint="eastAsia"/>
          <w:sz w:val="32"/>
          <w:szCs w:val="32"/>
        </w:rPr>
        <w:t>文件大小不超过</w:t>
      </w:r>
      <w:r>
        <w:rPr>
          <w:rFonts w:ascii="仿宋_GB2312" w:eastAsia="仿宋_GB2312" w:hAnsi="仿宋" w:cs="仿宋_GB2312"/>
          <w:sz w:val="32"/>
          <w:szCs w:val="32"/>
        </w:rPr>
        <w:t>100M</w:t>
      </w:r>
      <w:r>
        <w:rPr>
          <w:rFonts w:ascii="仿宋_GB2312" w:eastAsia="仿宋_GB2312" w:hAnsi="仿宋" w:cs="仿宋_GB2312" w:hint="eastAsia"/>
          <w:sz w:val="32"/>
          <w:szCs w:val="32"/>
        </w:rPr>
        <w:t>，以</w:t>
      </w:r>
      <w:r>
        <w:rPr>
          <w:rFonts w:ascii="仿宋_GB2312" w:eastAsia="仿宋_GB2312" w:hAnsi="仿宋" w:cs="仿宋_GB2312"/>
          <w:sz w:val="32"/>
          <w:szCs w:val="32"/>
        </w:rPr>
        <w:t>PDF</w:t>
      </w:r>
      <w:r>
        <w:rPr>
          <w:rFonts w:ascii="仿宋_GB2312" w:eastAsia="仿宋_GB2312" w:hAnsi="仿宋" w:cs="仿宋_GB2312" w:hint="eastAsia"/>
          <w:sz w:val="32"/>
          <w:szCs w:val="32"/>
        </w:rPr>
        <w:t>格式提交。</w:t>
      </w:r>
    </w:p>
    <w:p w14:paraId="5BD6D804" w14:textId="77777777" w:rsidR="00735AFD" w:rsidRDefault="00735AFD" w:rsidP="00735AFD">
      <w:pPr>
        <w:overflowPunct w:val="0"/>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（2）参赛课程</w:t>
      </w:r>
      <w:r>
        <w:rPr>
          <w:rFonts w:ascii="仿宋_GB2312" w:eastAsia="仿宋_GB2312" w:hAnsi="仿宋" w:cs="仿宋_GB2312"/>
          <w:sz w:val="32"/>
          <w:szCs w:val="32"/>
        </w:rPr>
        <w:t>16</w:t>
      </w:r>
      <w:r>
        <w:rPr>
          <w:rFonts w:ascii="仿宋_GB2312" w:eastAsia="仿宋_GB2312" w:hAnsi="仿宋" w:cs="仿宋_GB2312" w:hint="eastAsia"/>
          <w:sz w:val="32"/>
          <w:szCs w:val="32"/>
        </w:rPr>
        <w:t>个教学节段的目录，文件命名“目录</w:t>
      </w:r>
      <w:r>
        <w:rPr>
          <w:rFonts w:ascii="仿宋_GB2312" w:eastAsia="仿宋_GB2312" w:hAnsi="仿宋" w:cs="仿宋_GB2312"/>
          <w:sz w:val="32"/>
          <w:szCs w:val="32"/>
        </w:rPr>
        <w:t>—</w:t>
      </w:r>
      <w:r>
        <w:rPr>
          <w:rFonts w:ascii="仿宋_GB2312" w:eastAsia="仿宋_GB2312" w:hAnsi="仿宋" w:cs="仿宋_GB2312" w:hint="eastAsia"/>
          <w:sz w:val="32"/>
          <w:szCs w:val="32"/>
        </w:rPr>
        <w:t>组别</w:t>
      </w:r>
      <w:r>
        <w:rPr>
          <w:rFonts w:ascii="仿宋_GB2312" w:eastAsia="仿宋_GB2312" w:hAnsi="仿宋" w:cs="仿宋_GB2312"/>
          <w:sz w:val="32"/>
          <w:szCs w:val="32"/>
        </w:rPr>
        <w:t>—</w:t>
      </w:r>
      <w:r>
        <w:rPr>
          <w:rFonts w:ascii="仿宋_GB2312" w:eastAsia="仿宋_GB2312" w:hAnsi="仿宋" w:cs="仿宋_GB2312" w:hint="eastAsia"/>
          <w:sz w:val="32"/>
          <w:szCs w:val="32"/>
        </w:rPr>
        <w:t>课程名称”，文件大小不超过</w:t>
      </w:r>
      <w:r>
        <w:rPr>
          <w:rFonts w:ascii="仿宋_GB2312" w:eastAsia="仿宋_GB2312" w:hAnsi="仿宋" w:cs="仿宋_GB2312"/>
          <w:sz w:val="32"/>
          <w:szCs w:val="32"/>
        </w:rPr>
        <w:t>30M</w:t>
      </w:r>
      <w:r>
        <w:rPr>
          <w:rFonts w:ascii="仿宋_GB2312" w:eastAsia="仿宋_GB2312" w:hAnsi="仿宋" w:cs="仿宋_GB2312" w:hint="eastAsia"/>
          <w:sz w:val="32"/>
          <w:szCs w:val="32"/>
        </w:rPr>
        <w:t>，以</w:t>
      </w:r>
      <w:r>
        <w:rPr>
          <w:rFonts w:ascii="仿宋_GB2312" w:eastAsia="仿宋_GB2312" w:hAnsi="仿宋" w:cs="仿宋_GB2312"/>
          <w:sz w:val="32"/>
          <w:szCs w:val="32"/>
        </w:rPr>
        <w:t>PDF</w:t>
      </w:r>
      <w:r>
        <w:rPr>
          <w:rFonts w:ascii="仿宋_GB2312" w:eastAsia="仿宋_GB2312" w:hAnsi="仿宋" w:cs="仿宋_GB2312" w:hint="eastAsia"/>
          <w:sz w:val="32"/>
          <w:szCs w:val="32"/>
        </w:rPr>
        <w:t>格式提交。</w:t>
      </w:r>
    </w:p>
    <w:p w14:paraId="5C2A0AE9" w14:textId="77777777" w:rsidR="00735AFD" w:rsidRDefault="00735AFD" w:rsidP="00735AFD">
      <w:pPr>
        <w:overflowPunct w:val="0"/>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（3）参赛课程</w:t>
      </w:r>
      <w:r>
        <w:rPr>
          <w:rFonts w:ascii="仿宋_GB2312" w:eastAsia="仿宋_GB2312" w:hAnsi="仿宋" w:cs="仿宋_GB2312"/>
          <w:sz w:val="32"/>
          <w:szCs w:val="32"/>
        </w:rPr>
        <w:t>16</w:t>
      </w:r>
      <w:r>
        <w:rPr>
          <w:rFonts w:ascii="仿宋_GB2312" w:eastAsia="仿宋_GB2312" w:hAnsi="仿宋" w:cs="仿宋_GB2312" w:hint="eastAsia"/>
          <w:sz w:val="32"/>
          <w:szCs w:val="32"/>
        </w:rPr>
        <w:t>个教学节段的教学设计（无需附加其他内容）按序逐一标明序号，合并为一个</w:t>
      </w:r>
      <w:r>
        <w:rPr>
          <w:rFonts w:ascii="仿宋_GB2312" w:eastAsia="仿宋_GB2312" w:hAnsi="仿宋" w:cs="仿宋_GB2312"/>
          <w:sz w:val="32"/>
          <w:szCs w:val="32"/>
        </w:rPr>
        <w:t>PDF</w:t>
      </w:r>
      <w:r>
        <w:rPr>
          <w:rFonts w:ascii="仿宋_GB2312" w:eastAsia="仿宋_GB2312" w:hAnsi="仿宋" w:cs="仿宋_GB2312" w:hint="eastAsia"/>
          <w:sz w:val="32"/>
          <w:szCs w:val="32"/>
        </w:rPr>
        <w:t>文件提交，文件命名“教学设计</w:t>
      </w:r>
      <w:r>
        <w:rPr>
          <w:rFonts w:ascii="仿宋_GB2312" w:eastAsia="仿宋_GB2312" w:hAnsi="仿宋" w:cs="仿宋_GB2312"/>
          <w:sz w:val="32"/>
          <w:szCs w:val="32"/>
        </w:rPr>
        <w:t>—</w:t>
      </w:r>
      <w:r>
        <w:rPr>
          <w:rFonts w:ascii="仿宋_GB2312" w:eastAsia="仿宋_GB2312" w:hAnsi="仿宋" w:cs="仿宋_GB2312" w:hint="eastAsia"/>
          <w:sz w:val="32"/>
          <w:szCs w:val="32"/>
        </w:rPr>
        <w:t>组别</w:t>
      </w:r>
      <w:r>
        <w:rPr>
          <w:rFonts w:ascii="仿宋_GB2312" w:eastAsia="仿宋_GB2312" w:hAnsi="仿宋" w:cs="仿宋_GB2312"/>
          <w:sz w:val="32"/>
          <w:szCs w:val="32"/>
        </w:rPr>
        <w:t>—</w:t>
      </w:r>
      <w:r>
        <w:rPr>
          <w:rFonts w:ascii="仿宋_GB2312" w:eastAsia="仿宋_GB2312" w:hAnsi="仿宋" w:cs="仿宋_GB2312" w:hint="eastAsia"/>
          <w:sz w:val="32"/>
          <w:szCs w:val="32"/>
        </w:rPr>
        <w:t>课程名称”，文件大小不超过</w:t>
      </w:r>
      <w:r>
        <w:rPr>
          <w:rFonts w:ascii="仿宋_GB2312" w:eastAsia="仿宋_GB2312" w:hAnsi="仿宋" w:cs="仿宋_GB2312"/>
          <w:sz w:val="32"/>
          <w:szCs w:val="32"/>
        </w:rPr>
        <w:t>300M</w:t>
      </w:r>
      <w:r>
        <w:rPr>
          <w:rFonts w:ascii="仿宋_GB2312" w:eastAsia="仿宋_GB2312" w:hAnsi="仿宋" w:cs="仿宋_GB2312" w:hint="eastAsia"/>
          <w:sz w:val="32"/>
          <w:szCs w:val="32"/>
        </w:rPr>
        <w:t>。</w:t>
      </w:r>
    </w:p>
    <w:p w14:paraId="53F17757" w14:textId="77777777" w:rsidR="00735AFD" w:rsidRDefault="00735AFD" w:rsidP="00735AFD">
      <w:pPr>
        <w:overflowPunct w:val="0"/>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（4）参赛课程</w:t>
      </w:r>
      <w:r>
        <w:rPr>
          <w:rFonts w:ascii="仿宋_GB2312" w:eastAsia="仿宋_GB2312" w:hAnsi="仿宋" w:cs="仿宋_GB2312"/>
          <w:sz w:val="32"/>
          <w:szCs w:val="32"/>
        </w:rPr>
        <w:t>16</w:t>
      </w:r>
      <w:r>
        <w:rPr>
          <w:rFonts w:ascii="仿宋_GB2312" w:eastAsia="仿宋_GB2312" w:hAnsi="仿宋" w:cs="仿宋_GB2312" w:hint="eastAsia"/>
          <w:sz w:val="32"/>
          <w:szCs w:val="32"/>
        </w:rPr>
        <w:t>个教学节段的</w:t>
      </w:r>
      <w:r>
        <w:rPr>
          <w:rFonts w:ascii="仿宋_GB2312" w:eastAsia="仿宋_GB2312" w:hAnsi="仿宋" w:cs="仿宋_GB2312"/>
          <w:sz w:val="32"/>
          <w:szCs w:val="32"/>
        </w:rPr>
        <w:t>PPT</w:t>
      </w:r>
      <w:r>
        <w:rPr>
          <w:rFonts w:ascii="仿宋_GB2312" w:eastAsia="仿宋_GB2312" w:hAnsi="仿宋" w:cs="仿宋_GB2312" w:hint="eastAsia"/>
          <w:sz w:val="32"/>
          <w:szCs w:val="32"/>
        </w:rPr>
        <w:t>（内嵌音频和视频请自行打包，外放音频和视频请转换为</w:t>
      </w:r>
      <w:r>
        <w:rPr>
          <w:rFonts w:ascii="仿宋_GB2312" w:eastAsia="仿宋_GB2312" w:hAnsi="仿宋" w:cs="仿宋_GB2312"/>
          <w:sz w:val="32"/>
          <w:szCs w:val="32"/>
        </w:rPr>
        <w:t>FLV</w:t>
      </w:r>
      <w:r>
        <w:rPr>
          <w:rFonts w:ascii="仿宋_GB2312" w:eastAsia="仿宋_GB2312" w:hAnsi="仿宋" w:cs="仿宋_GB2312" w:hint="eastAsia"/>
          <w:sz w:val="32"/>
          <w:szCs w:val="32"/>
        </w:rPr>
        <w:t>格式），</w:t>
      </w:r>
      <w:r>
        <w:rPr>
          <w:rFonts w:ascii="仿宋_GB2312" w:eastAsia="仿宋_GB2312" w:hAnsi="仿宋" w:cs="仿宋_GB2312"/>
          <w:sz w:val="32"/>
          <w:szCs w:val="32"/>
        </w:rPr>
        <w:t>PowerPoint</w:t>
      </w:r>
      <w:r>
        <w:rPr>
          <w:rFonts w:ascii="仿宋_GB2312" w:eastAsia="仿宋_GB2312" w:hAnsi="仿宋" w:cs="仿宋_GB2312" w:hint="eastAsia"/>
          <w:sz w:val="32"/>
          <w:szCs w:val="32"/>
        </w:rPr>
        <w:t>演示文稿的比例为</w:t>
      </w:r>
      <w:r>
        <w:rPr>
          <w:rFonts w:ascii="仿宋_GB2312" w:eastAsia="仿宋_GB2312" w:hAnsi="仿宋" w:cs="仿宋_GB2312"/>
          <w:sz w:val="32"/>
          <w:szCs w:val="32"/>
        </w:rPr>
        <w:t>16:9</w:t>
      </w:r>
      <w:r>
        <w:rPr>
          <w:rFonts w:ascii="仿宋_GB2312" w:eastAsia="仿宋_GB2312" w:hAnsi="仿宋" w:cs="仿宋_GB2312" w:hint="eastAsia"/>
          <w:sz w:val="32"/>
          <w:szCs w:val="32"/>
        </w:rPr>
        <w:t>（请保存为</w:t>
      </w:r>
      <w:r>
        <w:rPr>
          <w:rFonts w:ascii="仿宋_GB2312" w:eastAsia="仿宋_GB2312" w:hAnsi="仿宋" w:cs="仿宋_GB2312"/>
          <w:sz w:val="32"/>
          <w:szCs w:val="32"/>
        </w:rPr>
        <w:t>PowerPoint97-2003</w:t>
      </w:r>
      <w:r>
        <w:rPr>
          <w:rFonts w:ascii="仿宋_GB2312" w:eastAsia="仿宋_GB2312" w:hAnsi="仿宋" w:cs="仿宋_GB2312" w:hint="eastAsia"/>
          <w:sz w:val="32"/>
          <w:szCs w:val="32"/>
        </w:rPr>
        <w:t>格式）。每个PPT文件命名为“第*节段”，所有PPT文件打包后提交，命名为“演示文稿</w:t>
      </w:r>
      <w:r>
        <w:rPr>
          <w:rFonts w:ascii="仿宋_GB2312" w:eastAsia="仿宋_GB2312" w:hAnsi="仿宋" w:cs="仿宋_GB2312"/>
          <w:sz w:val="32"/>
          <w:szCs w:val="32"/>
        </w:rPr>
        <w:t>—</w:t>
      </w:r>
      <w:r>
        <w:rPr>
          <w:rFonts w:ascii="仿宋_GB2312" w:eastAsia="仿宋_GB2312" w:hAnsi="仿宋" w:cs="仿宋_GB2312" w:hint="eastAsia"/>
          <w:sz w:val="32"/>
          <w:szCs w:val="32"/>
        </w:rPr>
        <w:t>组别</w:t>
      </w:r>
      <w:r>
        <w:rPr>
          <w:rFonts w:ascii="仿宋_GB2312" w:eastAsia="仿宋_GB2312" w:hAnsi="仿宋" w:cs="仿宋_GB2312"/>
          <w:sz w:val="32"/>
          <w:szCs w:val="32"/>
        </w:rPr>
        <w:t>—</w:t>
      </w:r>
      <w:r>
        <w:rPr>
          <w:rFonts w:ascii="仿宋_GB2312" w:eastAsia="仿宋_GB2312" w:hAnsi="仿宋" w:cs="仿宋_GB2312" w:hint="eastAsia"/>
          <w:sz w:val="32"/>
          <w:szCs w:val="32"/>
        </w:rPr>
        <w:t>课程名称”。文件大小不超过</w:t>
      </w:r>
      <w:r>
        <w:rPr>
          <w:rFonts w:ascii="仿宋_GB2312" w:eastAsia="仿宋_GB2312" w:hAnsi="仿宋" w:cs="仿宋_GB2312"/>
          <w:sz w:val="32"/>
          <w:szCs w:val="32"/>
        </w:rPr>
        <w:t>500M</w:t>
      </w:r>
      <w:r>
        <w:rPr>
          <w:rFonts w:ascii="仿宋_GB2312" w:eastAsia="仿宋_GB2312" w:hAnsi="仿宋" w:cs="仿宋_GB2312" w:hint="eastAsia"/>
          <w:sz w:val="32"/>
          <w:szCs w:val="32"/>
        </w:rPr>
        <w:t>。</w:t>
      </w:r>
    </w:p>
    <w:p w14:paraId="717C379E" w14:textId="77777777" w:rsidR="00735AFD" w:rsidRDefault="00735AFD" w:rsidP="00735AFD">
      <w:pPr>
        <w:overflowPunct w:val="0"/>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（5）参赛教师结合课堂实录本节段教学实际的教学反思书面材料（500字以内），</w:t>
      </w:r>
      <w:r>
        <w:rPr>
          <w:rFonts w:ascii="仿宋_GB2312" w:eastAsia="仿宋_GB2312" w:hAnsi="仿宋" w:cs="仿宋_GB2312"/>
          <w:sz w:val="32"/>
          <w:szCs w:val="32"/>
        </w:rPr>
        <w:t>PDF</w:t>
      </w:r>
      <w:r>
        <w:rPr>
          <w:rFonts w:ascii="仿宋_GB2312" w:eastAsia="仿宋_GB2312" w:hAnsi="仿宋" w:cs="仿宋_GB2312" w:hint="eastAsia"/>
          <w:sz w:val="32"/>
          <w:szCs w:val="32"/>
        </w:rPr>
        <w:t>文件提交，文件命名“教学反思</w:t>
      </w:r>
      <w:r>
        <w:rPr>
          <w:rFonts w:ascii="仿宋_GB2312" w:eastAsia="仿宋_GB2312" w:hAnsi="仿宋" w:cs="仿宋_GB2312"/>
          <w:sz w:val="32"/>
          <w:szCs w:val="32"/>
        </w:rPr>
        <w:t>—</w:t>
      </w:r>
      <w:r>
        <w:rPr>
          <w:rFonts w:ascii="仿宋_GB2312" w:eastAsia="仿宋_GB2312" w:hAnsi="仿宋" w:cs="仿宋_GB2312" w:hint="eastAsia"/>
          <w:sz w:val="32"/>
          <w:szCs w:val="32"/>
        </w:rPr>
        <w:t>组别</w:t>
      </w:r>
      <w:r>
        <w:rPr>
          <w:rFonts w:ascii="仿宋_GB2312" w:eastAsia="仿宋_GB2312" w:hAnsi="仿宋" w:cs="仿宋_GB2312"/>
          <w:sz w:val="32"/>
          <w:szCs w:val="32"/>
        </w:rPr>
        <w:t>—</w:t>
      </w:r>
      <w:r>
        <w:rPr>
          <w:rFonts w:ascii="仿宋_GB2312" w:eastAsia="仿宋_GB2312" w:hAnsi="仿宋" w:cs="仿宋_GB2312" w:hint="eastAsia"/>
          <w:sz w:val="32"/>
          <w:szCs w:val="32"/>
        </w:rPr>
        <w:t>教学节段名称”，文件大小不超过</w:t>
      </w:r>
      <w:r>
        <w:rPr>
          <w:rFonts w:ascii="仿宋_GB2312" w:eastAsia="仿宋_GB2312" w:hAnsi="仿宋" w:cs="仿宋_GB2312"/>
          <w:sz w:val="32"/>
          <w:szCs w:val="32"/>
        </w:rPr>
        <w:t>30M</w:t>
      </w:r>
      <w:r>
        <w:rPr>
          <w:rFonts w:ascii="仿宋_GB2312" w:eastAsia="仿宋_GB2312" w:hAnsi="仿宋" w:cs="仿宋_GB2312" w:hint="eastAsia"/>
          <w:sz w:val="32"/>
          <w:szCs w:val="32"/>
        </w:rPr>
        <w:t>。</w:t>
      </w:r>
    </w:p>
    <w:p w14:paraId="456EA1A2" w14:textId="77777777" w:rsidR="00735AFD" w:rsidRDefault="00735AFD" w:rsidP="00735AFD">
      <w:pPr>
        <w:overflowPunct w:val="0"/>
        <w:spacing w:line="560" w:lineRule="exact"/>
        <w:ind w:firstLineChars="200" w:firstLine="640"/>
        <w:rPr>
          <w:rFonts w:ascii="仿宋_GB2312" w:eastAsia="仿宋_GB2312" w:hAnsi="仿宋"/>
          <w:sz w:val="32"/>
          <w:szCs w:val="32"/>
        </w:rPr>
      </w:pPr>
      <w:r>
        <w:rPr>
          <w:rFonts w:ascii="仿宋_GB2312" w:eastAsia="仿宋_GB2312" w:hAnsi="仿宋" w:cs="仿宋_GB2312" w:hint="eastAsia"/>
          <w:b/>
          <w:bCs/>
          <w:sz w:val="32"/>
          <w:szCs w:val="32"/>
        </w:rPr>
        <w:lastRenderedPageBreak/>
        <w:t>6.视频材料要求。</w:t>
      </w:r>
      <w:proofErr w:type="gramStart"/>
      <w:r>
        <w:rPr>
          <w:rFonts w:ascii="仿宋_GB2312" w:eastAsia="仿宋_GB2312" w:hAnsi="仿宋" w:cs="仿宋_GB2312" w:hint="eastAsia"/>
          <w:sz w:val="32"/>
          <w:szCs w:val="32"/>
        </w:rPr>
        <w:t>视频文件视频文件</w:t>
      </w:r>
      <w:proofErr w:type="gramEnd"/>
      <w:r>
        <w:rPr>
          <w:rFonts w:ascii="仿宋_GB2312" w:eastAsia="仿宋_GB2312" w:hAnsi="仿宋" w:cs="仿宋_GB2312" w:hint="eastAsia"/>
          <w:sz w:val="32"/>
          <w:szCs w:val="32"/>
        </w:rPr>
        <w:t>采用MP4格式，分辨率720P以上，每个视频文件大小不超过1200MB，图像清晰稳定，声音清楚。以“教学设计序号—教学节段名称”命名。</w:t>
      </w:r>
    </w:p>
    <w:p w14:paraId="403B99CB" w14:textId="77777777" w:rsidR="00735AFD" w:rsidRDefault="00735AFD" w:rsidP="00735AFD">
      <w:pPr>
        <w:overflowPunct w:val="0"/>
        <w:spacing w:line="56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（二）决赛</w:t>
      </w:r>
    </w:p>
    <w:p w14:paraId="4987E7B3" w14:textId="77777777" w:rsidR="00735AFD" w:rsidRDefault="00735AFD" w:rsidP="00735AFD">
      <w:pPr>
        <w:overflowPunct w:val="0"/>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决赛采用</w:t>
      </w:r>
      <w:proofErr w:type="gramStart"/>
      <w:r>
        <w:rPr>
          <w:rFonts w:ascii="仿宋_GB2312" w:eastAsia="仿宋_GB2312" w:hAnsi="仿宋" w:cs="仿宋_GB2312" w:hint="eastAsia"/>
          <w:sz w:val="32"/>
          <w:szCs w:val="32"/>
        </w:rPr>
        <w:t>现场赛</w:t>
      </w:r>
      <w:proofErr w:type="gramEnd"/>
      <w:r>
        <w:rPr>
          <w:rFonts w:ascii="仿宋_GB2312" w:eastAsia="仿宋_GB2312" w:hAnsi="仿宋" w:cs="仿宋_GB2312" w:hint="eastAsia"/>
          <w:sz w:val="32"/>
          <w:szCs w:val="32"/>
        </w:rPr>
        <w:t>的方式进行，进行现场授课并进行教学反思，决赛地点和时间另行公布。如因不可抗拒的因素影响，决赛有关安排另行通知。</w:t>
      </w:r>
    </w:p>
    <w:p w14:paraId="7DD08787" w14:textId="77777777" w:rsidR="00735AFD" w:rsidRDefault="00735AFD" w:rsidP="00735AFD">
      <w:pPr>
        <w:overflowPunct w:val="0"/>
        <w:spacing w:line="560" w:lineRule="exact"/>
        <w:ind w:firstLineChars="200" w:firstLine="640"/>
        <w:rPr>
          <w:rFonts w:ascii="仿宋_GB2312" w:eastAsia="仿宋_GB2312" w:hAnsi="仿宋"/>
          <w:b/>
          <w:bCs/>
          <w:sz w:val="32"/>
          <w:szCs w:val="32"/>
        </w:rPr>
      </w:pPr>
      <w:r>
        <w:rPr>
          <w:rFonts w:ascii="仿宋_GB2312" w:eastAsia="仿宋_GB2312" w:hAnsi="仿宋" w:cs="仿宋_GB2312" w:hint="eastAsia"/>
          <w:b/>
          <w:bCs/>
          <w:sz w:val="32"/>
          <w:szCs w:val="32"/>
        </w:rPr>
        <w:t>1.赛前准备</w:t>
      </w:r>
    </w:p>
    <w:p w14:paraId="43EC4D83" w14:textId="77777777" w:rsidR="00735AFD" w:rsidRDefault="00735AFD" w:rsidP="00735AFD">
      <w:pPr>
        <w:overflowPunct w:val="0"/>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（1）入围决赛的</w:t>
      </w:r>
      <w:proofErr w:type="gramStart"/>
      <w:r>
        <w:rPr>
          <w:rFonts w:ascii="仿宋_GB2312" w:eastAsia="仿宋_GB2312" w:hAnsi="仿宋" w:cs="仿宋_GB2312" w:hint="eastAsia"/>
          <w:sz w:val="32"/>
          <w:szCs w:val="32"/>
        </w:rPr>
        <w:t>教师赛</w:t>
      </w:r>
      <w:proofErr w:type="gramEnd"/>
      <w:r>
        <w:rPr>
          <w:rFonts w:ascii="仿宋_GB2312" w:eastAsia="仿宋_GB2312" w:hAnsi="仿宋" w:cs="仿宋_GB2312" w:hint="eastAsia"/>
          <w:sz w:val="32"/>
          <w:szCs w:val="32"/>
        </w:rPr>
        <w:t>前一天报到并熟悉赛场，抽签决定场次。</w:t>
      </w:r>
    </w:p>
    <w:p w14:paraId="5B668403" w14:textId="77777777" w:rsidR="00735AFD" w:rsidRDefault="00735AFD" w:rsidP="00735AFD">
      <w:pPr>
        <w:overflowPunct w:val="0"/>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（2）决赛当天，教师按抽签顺序进入备赛室，在参赛</w:t>
      </w:r>
      <w:r>
        <w:rPr>
          <w:rFonts w:ascii="仿宋_GB2312" w:eastAsia="仿宋_GB2312" w:hAnsi="仿宋" w:cs="仿宋_GB2312"/>
          <w:sz w:val="32"/>
          <w:szCs w:val="32"/>
        </w:rPr>
        <w:t>16</w:t>
      </w:r>
      <w:r>
        <w:rPr>
          <w:rFonts w:ascii="仿宋_GB2312" w:eastAsia="仿宋_GB2312" w:hAnsi="仿宋" w:cs="仿宋_GB2312" w:hint="eastAsia"/>
          <w:sz w:val="32"/>
          <w:szCs w:val="32"/>
        </w:rPr>
        <w:t>个教学节段内按</w:t>
      </w:r>
      <w:proofErr w:type="gramStart"/>
      <w:r>
        <w:rPr>
          <w:rFonts w:ascii="仿宋_GB2312" w:eastAsia="仿宋_GB2312" w:hAnsi="仿宋" w:cs="仿宋_GB2312" w:hint="eastAsia"/>
          <w:sz w:val="32"/>
          <w:szCs w:val="32"/>
        </w:rPr>
        <w:t>随机抽定的</w:t>
      </w:r>
      <w:proofErr w:type="gramEnd"/>
      <w:r>
        <w:rPr>
          <w:rFonts w:ascii="仿宋_GB2312" w:eastAsia="仿宋_GB2312" w:hAnsi="仿宋" w:cs="仿宋_GB2312"/>
          <w:sz w:val="32"/>
          <w:szCs w:val="32"/>
        </w:rPr>
        <w:t>1</w:t>
      </w:r>
      <w:r>
        <w:rPr>
          <w:rFonts w:ascii="仿宋_GB2312" w:eastAsia="仿宋_GB2312" w:hAnsi="仿宋" w:cs="仿宋_GB2312" w:hint="eastAsia"/>
          <w:sz w:val="32"/>
          <w:szCs w:val="32"/>
        </w:rPr>
        <w:t>份教学设计，自选其中部分内容进行准备。</w:t>
      </w:r>
    </w:p>
    <w:p w14:paraId="06E356BD" w14:textId="77777777" w:rsidR="00735AFD" w:rsidRDefault="00735AFD" w:rsidP="00735AFD">
      <w:pPr>
        <w:overflowPunct w:val="0"/>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（3）教师在备赛室可利用自带电脑、小型教具与网络资源（现场提供网络服务）进行准备，限时</w:t>
      </w:r>
      <w:r>
        <w:rPr>
          <w:rFonts w:ascii="仿宋_GB2312" w:eastAsia="仿宋_GB2312" w:hAnsi="仿宋" w:cs="仿宋_GB2312"/>
          <w:sz w:val="32"/>
          <w:szCs w:val="32"/>
        </w:rPr>
        <w:t>30</w:t>
      </w:r>
      <w:r>
        <w:rPr>
          <w:rFonts w:ascii="仿宋_GB2312" w:eastAsia="仿宋_GB2312" w:hAnsi="仿宋" w:cs="仿宋_GB2312" w:hint="eastAsia"/>
          <w:sz w:val="32"/>
          <w:szCs w:val="32"/>
        </w:rPr>
        <w:t>分钟。</w:t>
      </w:r>
    </w:p>
    <w:p w14:paraId="5A83367F" w14:textId="77777777" w:rsidR="00735AFD" w:rsidRDefault="00735AFD" w:rsidP="00735AFD">
      <w:pPr>
        <w:overflowPunct w:val="0"/>
        <w:spacing w:line="560" w:lineRule="exact"/>
        <w:ind w:firstLineChars="200" w:firstLine="640"/>
        <w:rPr>
          <w:rFonts w:ascii="仿宋_GB2312" w:eastAsia="仿宋_GB2312" w:hAnsi="仿宋"/>
          <w:b/>
          <w:bCs/>
          <w:sz w:val="32"/>
          <w:szCs w:val="32"/>
        </w:rPr>
      </w:pPr>
      <w:r>
        <w:rPr>
          <w:rFonts w:ascii="仿宋_GB2312" w:eastAsia="仿宋_GB2312" w:hAnsi="仿宋" w:cs="仿宋_GB2312" w:hint="eastAsia"/>
          <w:b/>
          <w:bCs/>
          <w:sz w:val="32"/>
          <w:szCs w:val="32"/>
        </w:rPr>
        <w:t>2.课堂教学展示</w:t>
      </w:r>
    </w:p>
    <w:p w14:paraId="76CE9BEC" w14:textId="77777777" w:rsidR="00735AFD" w:rsidRDefault="00735AFD" w:rsidP="00735AFD">
      <w:pPr>
        <w:overflowPunct w:val="0"/>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课堂教学展示规定时间为</w:t>
      </w:r>
      <w:r>
        <w:rPr>
          <w:rFonts w:ascii="仿宋_GB2312" w:eastAsia="仿宋_GB2312" w:hAnsi="仿宋" w:cs="仿宋_GB2312"/>
          <w:sz w:val="32"/>
          <w:szCs w:val="32"/>
        </w:rPr>
        <w:t>20</w:t>
      </w:r>
      <w:r>
        <w:rPr>
          <w:rFonts w:ascii="仿宋_GB2312" w:eastAsia="仿宋_GB2312" w:hAnsi="仿宋" w:cs="仿宋_GB2312" w:hint="eastAsia"/>
          <w:sz w:val="32"/>
          <w:szCs w:val="32"/>
        </w:rPr>
        <w:t>分钟，用普通话授课。评委主要从教学内容、教学组织、教学语言与教态、教学特色四个方面进行考评。根据各自参赛课程需要，选手可携带教学模型、挂图、翻页器、教具等。竞赛安排观摩室，课堂教学全程录像，视频版权归组委会所有。</w:t>
      </w:r>
    </w:p>
    <w:p w14:paraId="6F409B40" w14:textId="77777777" w:rsidR="00735AFD" w:rsidRDefault="00735AFD" w:rsidP="00735AFD">
      <w:pPr>
        <w:overflowPunct w:val="0"/>
        <w:spacing w:line="560" w:lineRule="exact"/>
        <w:ind w:firstLineChars="200" w:firstLine="640"/>
        <w:rPr>
          <w:rFonts w:ascii="仿宋_GB2312" w:eastAsia="仿宋_GB2312" w:hAnsi="仿宋"/>
          <w:b/>
          <w:bCs/>
          <w:sz w:val="32"/>
          <w:szCs w:val="32"/>
        </w:rPr>
      </w:pPr>
      <w:r>
        <w:rPr>
          <w:rFonts w:ascii="仿宋_GB2312" w:eastAsia="仿宋_GB2312" w:hAnsi="仿宋" w:cs="仿宋_GB2312" w:hint="eastAsia"/>
          <w:b/>
          <w:bCs/>
          <w:sz w:val="32"/>
          <w:szCs w:val="32"/>
        </w:rPr>
        <w:t>3.决赛教学反思</w:t>
      </w:r>
    </w:p>
    <w:p w14:paraId="1C90E375" w14:textId="77777777" w:rsidR="00735AFD" w:rsidRDefault="00735AFD" w:rsidP="00735AFD">
      <w:pPr>
        <w:overflowPunct w:val="0"/>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参赛选手结束课堂教学环节后，进入指定教室，结合本</w:t>
      </w:r>
      <w:r>
        <w:rPr>
          <w:rFonts w:ascii="仿宋_GB2312" w:eastAsia="仿宋_GB2312" w:hAnsi="仿宋" w:cs="仿宋_GB2312" w:hint="eastAsia"/>
          <w:sz w:val="32"/>
          <w:szCs w:val="32"/>
        </w:rPr>
        <w:lastRenderedPageBreak/>
        <w:t>节段课堂教学实际，从教学理念、教学方法和教学过程三方面着手，在</w:t>
      </w:r>
      <w:r>
        <w:rPr>
          <w:rFonts w:ascii="仿宋_GB2312" w:eastAsia="仿宋_GB2312" w:hAnsi="仿宋" w:cs="仿宋_GB2312"/>
          <w:sz w:val="32"/>
          <w:szCs w:val="32"/>
        </w:rPr>
        <w:t>45</w:t>
      </w:r>
      <w:r>
        <w:rPr>
          <w:rFonts w:ascii="仿宋_GB2312" w:eastAsia="仿宋_GB2312" w:hAnsi="仿宋" w:cs="仿宋_GB2312" w:hint="eastAsia"/>
          <w:sz w:val="32"/>
          <w:szCs w:val="32"/>
        </w:rPr>
        <w:t>分钟内完成对本讲课节段的教学反思书面材料（</w:t>
      </w:r>
      <w:r>
        <w:rPr>
          <w:rFonts w:ascii="仿宋_GB2312" w:eastAsia="仿宋_GB2312" w:hAnsi="仿宋" w:cs="仿宋_GB2312"/>
          <w:sz w:val="32"/>
          <w:szCs w:val="32"/>
        </w:rPr>
        <w:t>500</w:t>
      </w:r>
      <w:r>
        <w:rPr>
          <w:rFonts w:ascii="仿宋_GB2312" w:eastAsia="仿宋_GB2312" w:hAnsi="仿宋" w:cs="仿宋_GB2312" w:hint="eastAsia"/>
          <w:sz w:val="32"/>
          <w:szCs w:val="32"/>
        </w:rPr>
        <w:t>字以内）。要求思路清晰、观点明确、联系实际，做到有感而发。选手可以手写，也可以打印，教学反思教室提供电脑和打印机。不允许携带任何书面或电子等形式的资料。</w:t>
      </w:r>
    </w:p>
    <w:p w14:paraId="7D72C70F" w14:textId="77777777" w:rsidR="00735AFD" w:rsidRDefault="00735AFD" w:rsidP="00735AFD">
      <w:pPr>
        <w:overflowPunct w:val="0"/>
        <w:spacing w:line="560" w:lineRule="exact"/>
        <w:ind w:firstLineChars="200" w:firstLine="640"/>
        <w:rPr>
          <w:rFonts w:ascii="黑体" w:eastAsia="黑体" w:hAnsi="黑体"/>
          <w:sz w:val="32"/>
          <w:szCs w:val="32"/>
        </w:rPr>
      </w:pPr>
      <w:r>
        <w:rPr>
          <w:rFonts w:ascii="黑体" w:eastAsia="黑体" w:hAnsi="黑体" w:cs="黑体" w:hint="eastAsia"/>
          <w:sz w:val="32"/>
          <w:szCs w:val="32"/>
        </w:rPr>
        <w:t>四、奖励办法</w:t>
      </w:r>
    </w:p>
    <w:p w14:paraId="374B7632" w14:textId="77777777" w:rsidR="00735AFD" w:rsidRDefault="00735AFD" w:rsidP="00735AFD">
      <w:pPr>
        <w:overflowPunct w:val="0"/>
        <w:spacing w:line="560" w:lineRule="exact"/>
        <w:ind w:firstLineChars="200" w:firstLine="640"/>
        <w:rPr>
          <w:rFonts w:ascii="仿宋_GB2312" w:eastAsia="仿宋_GB2312" w:hAnsi="仿宋"/>
          <w:sz w:val="32"/>
          <w:szCs w:val="32"/>
        </w:rPr>
      </w:pPr>
      <w:r>
        <w:rPr>
          <w:rFonts w:ascii="楷体" w:eastAsia="楷体" w:hAnsi="楷体" w:cs="楷体" w:hint="eastAsia"/>
          <w:sz w:val="32"/>
          <w:szCs w:val="32"/>
        </w:rPr>
        <w:t>（一）单项奖。</w:t>
      </w:r>
      <w:r>
        <w:rPr>
          <w:rFonts w:ascii="仿宋_GB2312" w:eastAsia="仿宋_GB2312" w:hAnsi="仿宋" w:cs="仿宋_GB2312" w:hint="eastAsia"/>
          <w:sz w:val="32"/>
          <w:szCs w:val="32"/>
        </w:rPr>
        <w:t>比赛设特等奖、一等奖、二等奖。</w:t>
      </w:r>
    </w:p>
    <w:p w14:paraId="65023DCB" w14:textId="77777777" w:rsidR="00735AFD" w:rsidRDefault="00735AFD" w:rsidP="00735AFD">
      <w:pPr>
        <w:overflowPunct w:val="0"/>
        <w:spacing w:line="560" w:lineRule="exact"/>
        <w:ind w:firstLineChars="200" w:firstLine="640"/>
        <w:rPr>
          <w:rFonts w:ascii="仿宋_GB2312" w:eastAsia="仿宋_GB2312" w:hAnsi="仿宋"/>
          <w:sz w:val="32"/>
          <w:szCs w:val="32"/>
        </w:rPr>
      </w:pPr>
      <w:r>
        <w:rPr>
          <w:rFonts w:ascii="楷体" w:eastAsia="楷体" w:hAnsi="楷体" w:cs="楷体" w:hint="eastAsia"/>
          <w:sz w:val="32"/>
          <w:szCs w:val="32"/>
        </w:rPr>
        <w:t>（二）团体奖。</w:t>
      </w:r>
      <w:r>
        <w:rPr>
          <w:rFonts w:ascii="仿宋_GB2312" w:eastAsia="仿宋_GB2312" w:hAnsi="仿宋" w:cs="仿宋_GB2312" w:hint="eastAsia"/>
          <w:sz w:val="32"/>
          <w:szCs w:val="32"/>
        </w:rPr>
        <w:t>综合比赛组织情况、比赛参赛情况、参赛作品和成员资格审核情况、参赛作品获奖情况等因素，评定最佳组织奖。</w:t>
      </w:r>
    </w:p>
    <w:p w14:paraId="22098896" w14:textId="77777777" w:rsidR="00735AFD" w:rsidRDefault="00735AFD" w:rsidP="00735AFD">
      <w:pPr>
        <w:overflowPunct w:val="0"/>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获得特等奖的教师由常州市教育工会组队参加第五届江苏省高校青年教师教学竞赛。</w:t>
      </w:r>
    </w:p>
    <w:p w14:paraId="62C9B549" w14:textId="77777777" w:rsidR="00735AFD" w:rsidRDefault="00735AFD" w:rsidP="00735AFD">
      <w:pPr>
        <w:overflowPunct w:val="0"/>
        <w:spacing w:line="560" w:lineRule="exact"/>
        <w:ind w:firstLineChars="200" w:firstLine="640"/>
        <w:rPr>
          <w:rFonts w:ascii="黑体" w:eastAsia="黑体" w:hAnsi="黑体"/>
          <w:sz w:val="32"/>
          <w:szCs w:val="32"/>
        </w:rPr>
      </w:pPr>
      <w:r>
        <w:rPr>
          <w:rFonts w:ascii="黑体" w:eastAsia="黑体" w:hAnsi="黑体" w:cs="黑体" w:hint="eastAsia"/>
          <w:sz w:val="32"/>
          <w:szCs w:val="32"/>
        </w:rPr>
        <w:t>五、注意事项</w:t>
      </w:r>
    </w:p>
    <w:p w14:paraId="6F3CA6B4" w14:textId="77777777" w:rsidR="00735AFD" w:rsidRDefault="00735AFD" w:rsidP="00735AFD">
      <w:pPr>
        <w:overflowPunct w:val="0"/>
        <w:spacing w:line="560" w:lineRule="exact"/>
        <w:ind w:firstLineChars="200" w:firstLine="640"/>
        <w:rPr>
          <w:rFonts w:ascii="仿宋_GB2312" w:eastAsia="仿宋_GB2312" w:hAnsi="仿宋"/>
          <w:sz w:val="32"/>
          <w:szCs w:val="32"/>
        </w:rPr>
      </w:pPr>
      <w:r>
        <w:rPr>
          <w:rFonts w:ascii="仿宋_GB2312" w:eastAsia="仿宋_GB2312" w:hAnsi="仿宋" w:cs="仿宋_GB2312"/>
          <w:sz w:val="32"/>
          <w:szCs w:val="32"/>
        </w:rPr>
        <w:t>1.</w:t>
      </w:r>
      <w:r>
        <w:rPr>
          <w:rFonts w:ascii="仿宋_GB2312" w:eastAsia="仿宋_GB2312" w:hAnsi="仿宋" w:cs="仿宋_GB2312" w:hint="eastAsia"/>
          <w:sz w:val="32"/>
          <w:szCs w:val="32"/>
        </w:rPr>
        <w:t>参赛课程的实际学分要求不得少于</w:t>
      </w:r>
      <w:r>
        <w:rPr>
          <w:rFonts w:ascii="仿宋_GB2312" w:eastAsia="仿宋_GB2312" w:hAnsi="仿宋" w:cs="仿宋_GB2312"/>
          <w:sz w:val="32"/>
          <w:szCs w:val="32"/>
        </w:rPr>
        <w:t>2</w:t>
      </w:r>
      <w:r>
        <w:rPr>
          <w:rFonts w:ascii="仿宋_GB2312" w:eastAsia="仿宋_GB2312" w:hAnsi="仿宋" w:cs="仿宋_GB2312" w:hint="eastAsia"/>
          <w:sz w:val="32"/>
          <w:szCs w:val="32"/>
        </w:rPr>
        <w:t>个学分（含</w:t>
      </w:r>
      <w:r>
        <w:rPr>
          <w:rFonts w:ascii="仿宋_GB2312" w:eastAsia="仿宋_GB2312" w:hAnsi="仿宋" w:cs="仿宋_GB2312"/>
          <w:sz w:val="32"/>
          <w:szCs w:val="32"/>
        </w:rPr>
        <w:t>2</w:t>
      </w:r>
      <w:r>
        <w:rPr>
          <w:rFonts w:ascii="仿宋_GB2312" w:eastAsia="仿宋_GB2312" w:hAnsi="仿宋" w:cs="仿宋_GB2312" w:hint="eastAsia"/>
          <w:sz w:val="32"/>
          <w:szCs w:val="32"/>
        </w:rPr>
        <w:t>个学分）。</w:t>
      </w:r>
    </w:p>
    <w:p w14:paraId="04D44AE5" w14:textId="77777777" w:rsidR="00735AFD" w:rsidRDefault="00735AFD" w:rsidP="00735AFD">
      <w:pPr>
        <w:overflowPunct w:val="0"/>
        <w:spacing w:line="560" w:lineRule="exact"/>
        <w:ind w:firstLineChars="200" w:firstLine="640"/>
        <w:rPr>
          <w:rFonts w:ascii="仿宋_GB2312" w:eastAsia="仿宋_GB2312" w:hAnsi="仿宋"/>
          <w:sz w:val="32"/>
          <w:szCs w:val="32"/>
        </w:rPr>
      </w:pPr>
      <w:r>
        <w:rPr>
          <w:rFonts w:ascii="仿宋_GB2312" w:eastAsia="仿宋_GB2312" w:hAnsi="仿宋" w:cs="仿宋_GB2312"/>
          <w:sz w:val="32"/>
          <w:szCs w:val="32"/>
        </w:rPr>
        <w:t>2.</w:t>
      </w:r>
      <w:r>
        <w:rPr>
          <w:rFonts w:ascii="仿宋_GB2312" w:eastAsia="仿宋_GB2312" w:hAnsi="仿宋" w:cs="仿宋_GB2312" w:hint="eastAsia"/>
          <w:sz w:val="32"/>
          <w:szCs w:val="32"/>
        </w:rPr>
        <w:t>比赛当天，选手现场抽签确定本人参赛的具体教学节段。</w:t>
      </w:r>
    </w:p>
    <w:p w14:paraId="5F49DE46" w14:textId="77777777" w:rsidR="00735AFD" w:rsidRDefault="00735AFD" w:rsidP="00735AFD">
      <w:pPr>
        <w:overflowPunct w:val="0"/>
        <w:spacing w:line="560" w:lineRule="exact"/>
        <w:ind w:firstLineChars="200" w:firstLine="640"/>
        <w:rPr>
          <w:rFonts w:ascii="仿宋_GB2312" w:eastAsia="仿宋_GB2312" w:hAnsi="仿宋"/>
          <w:sz w:val="32"/>
          <w:szCs w:val="32"/>
        </w:rPr>
      </w:pPr>
      <w:r>
        <w:rPr>
          <w:rFonts w:ascii="仿宋_GB2312" w:eastAsia="仿宋_GB2312" w:hAnsi="仿宋" w:cs="仿宋_GB2312"/>
          <w:sz w:val="32"/>
          <w:szCs w:val="32"/>
        </w:rPr>
        <w:t>3.</w:t>
      </w:r>
      <w:r>
        <w:rPr>
          <w:rFonts w:ascii="仿宋_GB2312" w:eastAsia="仿宋_GB2312" w:hAnsi="仿宋" w:cs="仿宋_GB2312" w:hint="eastAsia"/>
          <w:sz w:val="32"/>
          <w:szCs w:val="32"/>
        </w:rPr>
        <w:t>课堂教学环节不允许学生进入。</w:t>
      </w:r>
    </w:p>
    <w:p w14:paraId="2FE10E47" w14:textId="77777777" w:rsidR="00735AFD" w:rsidRDefault="00735AFD" w:rsidP="00735AFD">
      <w:pPr>
        <w:overflowPunct w:val="0"/>
        <w:spacing w:line="560" w:lineRule="exact"/>
        <w:ind w:firstLineChars="200" w:firstLine="640"/>
        <w:rPr>
          <w:rFonts w:ascii="仿宋_GB2312" w:eastAsia="仿宋_GB2312" w:hAnsi="仿宋"/>
          <w:sz w:val="32"/>
          <w:szCs w:val="32"/>
        </w:rPr>
      </w:pPr>
      <w:r>
        <w:rPr>
          <w:rFonts w:ascii="仿宋_GB2312" w:eastAsia="仿宋_GB2312" w:hAnsi="仿宋" w:cs="仿宋_GB2312"/>
          <w:sz w:val="32"/>
          <w:szCs w:val="32"/>
        </w:rPr>
        <w:t>4.</w:t>
      </w:r>
      <w:r>
        <w:rPr>
          <w:rFonts w:ascii="仿宋_GB2312" w:eastAsia="仿宋_GB2312" w:hAnsi="仿宋" w:cs="仿宋_GB2312" w:hint="eastAsia"/>
          <w:sz w:val="32"/>
          <w:szCs w:val="32"/>
        </w:rPr>
        <w:t>课堂教学竞赛结束后，选手进入指定教室，在</w:t>
      </w:r>
      <w:r>
        <w:rPr>
          <w:rFonts w:ascii="仿宋_GB2312" w:eastAsia="仿宋_GB2312" w:hAnsi="仿宋" w:cs="仿宋_GB2312"/>
          <w:sz w:val="32"/>
          <w:szCs w:val="32"/>
        </w:rPr>
        <w:t>45</w:t>
      </w:r>
      <w:r>
        <w:rPr>
          <w:rFonts w:ascii="仿宋_GB2312" w:eastAsia="仿宋_GB2312" w:hAnsi="仿宋" w:cs="仿宋_GB2312" w:hint="eastAsia"/>
          <w:sz w:val="32"/>
          <w:szCs w:val="32"/>
        </w:rPr>
        <w:t>分钟内完成教学反思（打印或</w:t>
      </w:r>
      <w:proofErr w:type="gramStart"/>
      <w:r>
        <w:rPr>
          <w:rFonts w:ascii="仿宋_GB2312" w:eastAsia="仿宋_GB2312" w:hAnsi="仿宋" w:cs="仿宋_GB2312" w:hint="eastAsia"/>
          <w:sz w:val="32"/>
          <w:szCs w:val="32"/>
        </w:rPr>
        <w:t>手写均</w:t>
      </w:r>
      <w:proofErr w:type="gramEnd"/>
      <w:r>
        <w:rPr>
          <w:rFonts w:ascii="仿宋_GB2312" w:eastAsia="仿宋_GB2312" w:hAnsi="仿宋" w:cs="仿宋_GB2312" w:hint="eastAsia"/>
          <w:sz w:val="32"/>
          <w:szCs w:val="32"/>
        </w:rPr>
        <w:t>可）。</w:t>
      </w:r>
    </w:p>
    <w:p w14:paraId="67ED9461" w14:textId="77777777" w:rsidR="00735AFD" w:rsidRDefault="00735AFD" w:rsidP="00735AFD">
      <w:pPr>
        <w:overflowPunct w:val="0"/>
        <w:spacing w:line="560" w:lineRule="exact"/>
        <w:ind w:firstLineChars="200" w:firstLine="640"/>
        <w:rPr>
          <w:rFonts w:ascii="仿宋_GB2312" w:eastAsia="仿宋_GB2312" w:hAnsi="仿宋"/>
          <w:sz w:val="32"/>
          <w:szCs w:val="32"/>
        </w:rPr>
      </w:pPr>
      <w:r>
        <w:rPr>
          <w:rFonts w:ascii="仿宋_GB2312" w:eastAsia="仿宋_GB2312" w:hAnsi="仿宋" w:cs="仿宋_GB2312"/>
          <w:sz w:val="32"/>
          <w:szCs w:val="32"/>
        </w:rPr>
        <w:t>5.</w:t>
      </w:r>
      <w:r>
        <w:rPr>
          <w:rFonts w:ascii="仿宋_GB2312" w:eastAsia="仿宋_GB2312" w:hAnsi="仿宋" w:cs="仿宋_GB2312" w:hint="eastAsia"/>
          <w:sz w:val="32"/>
          <w:szCs w:val="32"/>
        </w:rPr>
        <w:t>比赛场地配备黑板、粉笔、白板、水笔以及多媒体设备等，多媒体设备参数另行通知。赛前组委会将开放竞赛场地，</w:t>
      </w:r>
      <w:proofErr w:type="gramStart"/>
      <w:r>
        <w:rPr>
          <w:rFonts w:ascii="仿宋_GB2312" w:eastAsia="仿宋_GB2312" w:hAnsi="仿宋" w:cs="仿宋_GB2312" w:hint="eastAsia"/>
          <w:sz w:val="32"/>
          <w:szCs w:val="32"/>
        </w:rPr>
        <w:t>供选手</w:t>
      </w:r>
      <w:proofErr w:type="gramEnd"/>
      <w:r>
        <w:rPr>
          <w:rFonts w:ascii="仿宋_GB2312" w:eastAsia="仿宋_GB2312" w:hAnsi="仿宋" w:cs="仿宋_GB2312" w:hint="eastAsia"/>
          <w:sz w:val="32"/>
          <w:szCs w:val="32"/>
        </w:rPr>
        <w:t>熟悉比赛环境（具体时间在赛前选手会上通知）。</w:t>
      </w:r>
    </w:p>
    <w:p w14:paraId="0F325D35" w14:textId="77777777" w:rsidR="00A21068" w:rsidRPr="00735AFD" w:rsidRDefault="00A21068">
      <w:bookmarkStart w:id="0" w:name="_GoBack"/>
      <w:bookmarkEnd w:id="0"/>
    </w:p>
    <w:sectPr w:rsidR="00A21068" w:rsidRPr="00735A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C6ECF" w14:textId="77777777" w:rsidR="00266670" w:rsidRDefault="00266670" w:rsidP="00735AFD">
      <w:r>
        <w:separator/>
      </w:r>
    </w:p>
  </w:endnote>
  <w:endnote w:type="continuationSeparator" w:id="0">
    <w:p w14:paraId="719E4A8F" w14:textId="77777777" w:rsidR="00266670" w:rsidRDefault="00266670" w:rsidP="00735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A00002BF" w:usb1="184F6CFA" w:usb2="00000012" w:usb3="00000000" w:csb0="00040001" w:csb1="00000000"/>
  </w:font>
  <w:font w:name="仿宋_GB2312">
    <w:altName w:val="微软雅黑"/>
    <w:charset w:val="00"/>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C62B7" w14:textId="77777777" w:rsidR="00266670" w:rsidRDefault="00266670" w:rsidP="00735AFD">
      <w:r>
        <w:separator/>
      </w:r>
    </w:p>
  </w:footnote>
  <w:footnote w:type="continuationSeparator" w:id="0">
    <w:p w14:paraId="3C8564A5" w14:textId="77777777" w:rsidR="00266670" w:rsidRDefault="00266670" w:rsidP="00735A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4D7"/>
    <w:rsid w:val="00266670"/>
    <w:rsid w:val="002E04D7"/>
    <w:rsid w:val="00735AFD"/>
    <w:rsid w:val="008A715B"/>
    <w:rsid w:val="00A21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838D6"/>
  <w15:chartTrackingRefBased/>
  <w15:docId w15:val="{E74590F6-8467-421B-9976-632186410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5AF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5AF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35AFD"/>
    <w:rPr>
      <w:sz w:val="18"/>
      <w:szCs w:val="18"/>
    </w:rPr>
  </w:style>
  <w:style w:type="paragraph" w:styleId="a5">
    <w:name w:val="footer"/>
    <w:basedOn w:val="a"/>
    <w:link w:val="a6"/>
    <w:uiPriority w:val="99"/>
    <w:unhideWhenUsed/>
    <w:rsid w:val="00735AF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35A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2024-04-07T05:43:00Z</dcterms:created>
  <dcterms:modified xsi:type="dcterms:W3CDTF">2024-04-07T05:43:00Z</dcterms:modified>
</cp:coreProperties>
</file>